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0D4B" w14:textId="64E899BF" w:rsidR="00230B8B" w:rsidRPr="002E0E27" w:rsidRDefault="00230B8B" w:rsidP="00230B8B">
      <w:pPr>
        <w:pStyle w:val="Normal1"/>
        <w:spacing w:before="120" w:after="480" w:line="360" w:lineRule="auto"/>
        <w:jc w:val="both"/>
        <w:rPr>
          <w:rFonts w:ascii="Arial" w:hAnsi="Arial" w:cs="Arial"/>
          <w:sz w:val="24"/>
          <w:szCs w:val="24"/>
        </w:rPr>
      </w:pPr>
      <w:r w:rsidRPr="002E0E27">
        <w:rPr>
          <w:rFonts w:ascii="Arial" w:hAnsi="Arial" w:cs="Arial"/>
          <w:b/>
          <w:bCs/>
          <w:sz w:val="24"/>
          <w:szCs w:val="24"/>
        </w:rPr>
        <w:t xml:space="preserve">ATA DE CORREIÇÃO ORDINÁRIA REALIZADA NA </w:t>
      </w:r>
      <w:r w:rsidR="00FB499A" w:rsidRPr="002E0E27">
        <w:rPr>
          <w:rFonts w:ascii="Arial" w:hAnsi="Arial" w:cs="Arial"/>
          <w:b/>
          <w:bCs/>
          <w:sz w:val="24"/>
          <w:szCs w:val="24"/>
        </w:rPr>
        <w:t xml:space="preserve">___ ª </w:t>
      </w:r>
      <w:r w:rsidRPr="002E0E27">
        <w:rPr>
          <w:rFonts w:ascii="Arial" w:hAnsi="Arial" w:cs="Arial"/>
          <w:b/>
          <w:bCs/>
          <w:sz w:val="24"/>
          <w:szCs w:val="24"/>
        </w:rPr>
        <w:t xml:space="preserve">VARA </w:t>
      </w:r>
      <w:r w:rsidR="006E40CD" w:rsidRPr="002E0E27">
        <w:rPr>
          <w:rFonts w:ascii="Arial" w:hAnsi="Arial" w:cs="Arial"/>
          <w:b/>
          <w:bCs/>
          <w:sz w:val="24"/>
          <w:szCs w:val="24"/>
        </w:rPr>
        <w:t>DA FAZENDA PÚBLICA E SERVIÇO DOS ANEXOS FISCA</w:t>
      </w:r>
      <w:r w:rsidR="00EA0A7E">
        <w:rPr>
          <w:rFonts w:ascii="Arial" w:hAnsi="Arial" w:cs="Arial"/>
          <w:b/>
          <w:bCs/>
          <w:sz w:val="24"/>
          <w:szCs w:val="24"/>
        </w:rPr>
        <w:t>I</w:t>
      </w:r>
      <w:r w:rsidR="006E40CD" w:rsidRPr="002E0E27">
        <w:rPr>
          <w:rFonts w:ascii="Arial" w:hAnsi="Arial" w:cs="Arial"/>
          <w:b/>
          <w:bCs/>
          <w:sz w:val="24"/>
          <w:szCs w:val="24"/>
        </w:rPr>
        <w:t xml:space="preserve">S </w:t>
      </w:r>
      <w:r w:rsidRPr="002E0E27">
        <w:rPr>
          <w:rFonts w:ascii="Arial" w:hAnsi="Arial" w:cs="Arial"/>
          <w:b/>
          <w:bCs/>
          <w:sz w:val="24"/>
          <w:szCs w:val="24"/>
        </w:rPr>
        <w:t>DA COMARCA DE _______________/SP</w:t>
      </w:r>
    </w:p>
    <w:p w14:paraId="5D59C1EC" w14:textId="77777777" w:rsidR="00230B8B" w:rsidRPr="002E0E27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E0E27">
        <w:rPr>
          <w:rFonts w:ascii="Arial" w:hAnsi="Arial" w:cs="Arial"/>
          <w:b/>
          <w:bCs/>
          <w:sz w:val="24"/>
          <w:szCs w:val="24"/>
        </w:rPr>
        <w:t xml:space="preserve">Unidade: </w:t>
      </w:r>
    </w:p>
    <w:p w14:paraId="5771661B" w14:textId="77777777" w:rsidR="00230B8B" w:rsidRPr="002E0E27" w:rsidRDefault="00230B8B" w:rsidP="00230B8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2E0E27">
        <w:rPr>
          <w:rFonts w:ascii="Arial" w:hAnsi="Arial" w:cs="Arial"/>
          <w:b/>
          <w:sz w:val="24"/>
          <w:szCs w:val="24"/>
        </w:rPr>
        <w:t xml:space="preserve">Competências: </w:t>
      </w:r>
    </w:p>
    <w:p w14:paraId="3466FED0" w14:textId="77777777" w:rsidR="00230B8B" w:rsidRPr="002E0E27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E0E27">
        <w:rPr>
          <w:rFonts w:ascii="Arial" w:hAnsi="Arial" w:cs="Arial"/>
          <w:b/>
          <w:bCs/>
          <w:sz w:val="24"/>
          <w:szCs w:val="24"/>
        </w:rPr>
        <w:t>Data:</w:t>
      </w:r>
    </w:p>
    <w:p w14:paraId="6E4A45B4" w14:textId="7DDBE641" w:rsidR="00230B8B" w:rsidRPr="002E0E27" w:rsidRDefault="00230B8B" w:rsidP="00230B8B">
      <w:pPr>
        <w:spacing w:before="2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E0E27">
        <w:rPr>
          <w:rFonts w:ascii="Arial" w:hAnsi="Arial" w:cs="Arial"/>
          <w:b/>
          <w:bCs/>
          <w:sz w:val="24"/>
          <w:szCs w:val="24"/>
        </w:rPr>
        <w:t xml:space="preserve">Juiz Corregedor Permanente da </w:t>
      </w:r>
      <w:r w:rsidR="00B647E6" w:rsidRPr="002E0E27">
        <w:rPr>
          <w:rFonts w:ascii="Arial" w:hAnsi="Arial" w:cs="Arial"/>
          <w:b/>
          <w:bCs/>
          <w:sz w:val="24"/>
          <w:szCs w:val="24"/>
        </w:rPr>
        <w:t>U</w:t>
      </w:r>
      <w:r w:rsidRPr="002E0E27">
        <w:rPr>
          <w:rFonts w:ascii="Arial" w:hAnsi="Arial" w:cs="Arial"/>
          <w:b/>
          <w:bCs/>
          <w:sz w:val="24"/>
          <w:szCs w:val="24"/>
        </w:rPr>
        <w:t>nidade:</w:t>
      </w:r>
    </w:p>
    <w:p w14:paraId="326109EB" w14:textId="77777777" w:rsidR="00230B8B" w:rsidRPr="002E0E27" w:rsidRDefault="00230B8B" w:rsidP="00230B8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2E0E27">
        <w:rPr>
          <w:rFonts w:ascii="Arial" w:hAnsi="Arial" w:cs="Arial"/>
          <w:b/>
          <w:bCs/>
          <w:sz w:val="24"/>
          <w:szCs w:val="24"/>
        </w:rPr>
        <w:t>Funcionários:</w:t>
      </w:r>
      <w:r w:rsidRPr="002E0E2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4FC65C34" w14:textId="77777777" w:rsidR="00230B8B" w:rsidRPr="002E0E27" w:rsidRDefault="00230B8B" w:rsidP="00230B8B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CC1CF2" w14:textId="77777777" w:rsidR="00230B8B" w:rsidRPr="002E0E27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  <w:r w:rsidRPr="002E0E27">
        <w:rPr>
          <w:rFonts w:ascii="Arial" w:hAnsi="Arial" w:cs="Arial"/>
          <w:b/>
          <w:iCs/>
          <w:sz w:val="24"/>
          <w:szCs w:val="24"/>
        </w:rPr>
        <w:t>ESTRUTURA E ORGANIZAÇÃO INTERNA</w:t>
      </w:r>
    </w:p>
    <w:p w14:paraId="3C7F3287" w14:textId="77777777" w:rsidR="00230B8B" w:rsidRPr="002E0E27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</w:p>
    <w:p w14:paraId="76C22AE0" w14:textId="77777777" w:rsidR="00230B8B" w:rsidRPr="002E0E27" w:rsidRDefault="00230B8B" w:rsidP="00230B8B">
      <w:pPr>
        <w:spacing w:before="240" w:after="360"/>
        <w:jc w:val="both"/>
        <w:rPr>
          <w:rFonts w:ascii="Arial" w:hAnsi="Arial" w:cs="Arial"/>
          <w:b/>
          <w:bCs/>
          <w:sz w:val="24"/>
          <w:szCs w:val="24"/>
        </w:rPr>
      </w:pPr>
      <w:r w:rsidRPr="002E0E27">
        <w:rPr>
          <w:rFonts w:ascii="Arial" w:hAnsi="Arial" w:cs="Arial"/>
          <w:b/>
          <w:bCs/>
          <w:sz w:val="24"/>
          <w:szCs w:val="24"/>
        </w:rPr>
        <w:t>1. SÍNTESE DO QUADRO FUNCIONAL: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1181"/>
      </w:tblGrid>
      <w:tr w:rsidR="00B647E6" w:rsidRPr="002E0E27" w14:paraId="64CA3FBF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3B84E" w14:textId="0DD9DF0B" w:rsidR="00230B8B" w:rsidRPr="002E0E27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Coordenador</w:t>
            </w:r>
            <w:r w:rsidR="00B647E6" w:rsidRPr="002E0E27">
              <w:rPr>
                <w:rFonts w:ascii="Arial" w:hAnsi="Arial" w:cs="Arial"/>
                <w:b/>
                <w:sz w:val="24"/>
                <w:szCs w:val="24"/>
              </w:rPr>
              <w:t>/Supervisor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5596" w14:textId="77777777" w:rsidR="00230B8B" w:rsidRPr="002E0E27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03493A73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5D93" w14:textId="77777777" w:rsidR="00230B8B" w:rsidRPr="002E0E27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Chefe de Seção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AC6B" w14:textId="77777777" w:rsidR="00230B8B" w:rsidRPr="002E0E27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1454BA06" w14:textId="77777777" w:rsidTr="00230B8B">
        <w:trPr>
          <w:trHeight w:val="52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FC62" w14:textId="77777777" w:rsidR="00230B8B" w:rsidRPr="002E0E27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Assistente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14B1" w14:textId="77777777" w:rsidR="00230B8B" w:rsidRPr="002E0E27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18C80B84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24FD" w14:textId="77777777" w:rsidR="00230B8B" w:rsidRPr="002E0E27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Escrevente Técnico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C937" w14:textId="77777777" w:rsidR="00230B8B" w:rsidRPr="002E0E27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5412177A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7972" w14:textId="636F91C0" w:rsidR="00B647E6" w:rsidRPr="002E0E27" w:rsidRDefault="00B6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Estagiário Nível Médio/Superior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B379" w14:textId="77777777" w:rsidR="00B647E6" w:rsidRPr="002E0E27" w:rsidRDefault="00B647E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E53019" w14:textId="77777777" w:rsidR="00C2131C" w:rsidRDefault="00C2131C" w:rsidP="00C2131C">
      <w:pPr>
        <w:numPr>
          <w:ilvl w:val="1"/>
          <w:numId w:val="16"/>
        </w:num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 quadro acima, há servidores afastados?  </w:t>
      </w:r>
      <w:r>
        <w:rPr>
          <w:rFonts w:ascii="Arial" w:hAnsi="Arial" w:cs="Arial"/>
          <w:sz w:val="24"/>
          <w:szCs w:val="24"/>
        </w:rPr>
        <w:t xml:space="preserve">S </w:t>
      </w: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 (  )</w:t>
      </w:r>
    </w:p>
    <w:p w14:paraId="58730686" w14:textId="77777777" w:rsidR="00C2131C" w:rsidRDefault="00C2131C" w:rsidP="00C2131C">
      <w:pPr>
        <w:spacing w:before="24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Em caso afirmativo, especificar os nomes, os motivos e os períodos de afastamento: ______</w:t>
      </w:r>
    </w:p>
    <w:p w14:paraId="4FCE1B8B" w14:textId="77777777" w:rsidR="00C2131C" w:rsidRDefault="00C2131C" w:rsidP="00C2131C">
      <w:pPr>
        <w:pStyle w:val="PargrafodaLista"/>
        <w:numPr>
          <w:ilvl w:val="1"/>
          <w:numId w:val="16"/>
        </w:numPr>
        <w:spacing w:before="480"/>
        <w:ind w:left="0" w:firstLine="0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Cs/>
        </w:rPr>
        <w:t xml:space="preserve">No quadro acima, há servidores na iminência de aposentadoria ou nomeação em outro cargo ou instituição? S </w:t>
      </w:r>
      <w:proofErr w:type="gramStart"/>
      <w:r>
        <w:rPr>
          <w:rFonts w:ascii="Arial" w:hAnsi="Arial" w:cs="Arial"/>
          <w:bCs/>
        </w:rPr>
        <w:t>(  )</w:t>
      </w:r>
      <w:proofErr w:type="gramEnd"/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</w:rPr>
        <w:t>N (  )</w:t>
      </w:r>
    </w:p>
    <w:p w14:paraId="31038DAC" w14:textId="77777777" w:rsidR="00C2131C" w:rsidRDefault="00C2131C" w:rsidP="00C2131C">
      <w:pPr>
        <w:spacing w:before="48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/>
          <w:bCs/>
          <w:sz w:val="24"/>
          <w:szCs w:val="24"/>
          <w:lang w:eastAsia="pt-BR"/>
        </w:rPr>
        <w:t>b) Em caso afirmativo, especificar os nomes, os motivos e a data prevista de saída da unidade judicial:  ______</w:t>
      </w:r>
    </w:p>
    <w:p w14:paraId="705EC1B8" w14:textId="77777777" w:rsidR="00C2131C" w:rsidRDefault="00C2131C" w:rsidP="00C2131C">
      <w:pPr>
        <w:pStyle w:val="PargrafodaLista"/>
        <w:numPr>
          <w:ilvl w:val="1"/>
          <w:numId w:val="20"/>
        </w:numPr>
        <w:spacing w:before="240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Como são divididas as tarefas na unidade? Descrever sucintamente as atividades atribuídas a cada funcionário da unidade. </w:t>
      </w:r>
      <w:r>
        <w:rPr>
          <w:rFonts w:ascii="Arial" w:hAnsi="Arial" w:cs="Arial"/>
          <w:bCs/>
        </w:rPr>
        <w:t>_______</w:t>
      </w:r>
    </w:p>
    <w:p w14:paraId="0F39E0A8" w14:textId="77777777" w:rsidR="00537EE4" w:rsidRPr="002E0E27" w:rsidRDefault="00377FAF" w:rsidP="00377FAF">
      <w:pPr>
        <w:spacing w:before="480"/>
        <w:jc w:val="both"/>
        <w:rPr>
          <w:rFonts w:ascii="Arial" w:hAnsi="Arial" w:cs="Arial"/>
          <w:b/>
          <w:sz w:val="24"/>
          <w:szCs w:val="24"/>
        </w:rPr>
      </w:pPr>
      <w:r w:rsidRPr="002E0E27">
        <w:rPr>
          <w:rFonts w:ascii="Arial" w:hAnsi="Arial" w:cs="Arial"/>
          <w:b/>
          <w:sz w:val="24"/>
          <w:szCs w:val="24"/>
        </w:rPr>
        <w:t xml:space="preserve">2. </w:t>
      </w:r>
      <w:r w:rsidR="00537EE4" w:rsidRPr="002E0E27">
        <w:rPr>
          <w:rFonts w:ascii="Arial" w:hAnsi="Arial" w:cs="Arial"/>
          <w:b/>
          <w:sz w:val="24"/>
          <w:szCs w:val="24"/>
        </w:rPr>
        <w:t>ACERVOS DA UNIDADE</w:t>
      </w:r>
    </w:p>
    <w:p w14:paraId="3A6C3A4A" w14:textId="77777777" w:rsidR="00537EE4" w:rsidRPr="002E0E27" w:rsidRDefault="00537EE4" w:rsidP="00537EE4">
      <w:pPr>
        <w:spacing w:before="240"/>
        <w:jc w:val="both"/>
        <w:rPr>
          <w:b/>
          <w:bCs/>
          <w:sz w:val="24"/>
          <w:szCs w:val="24"/>
        </w:rPr>
      </w:pPr>
      <w:r w:rsidRPr="002E0E27">
        <w:rPr>
          <w:rFonts w:ascii="Arial" w:hAnsi="Arial" w:cs="Arial"/>
          <w:sz w:val="24"/>
          <w:szCs w:val="24"/>
        </w:rPr>
        <w:t xml:space="preserve">Mês de referência: </w:t>
      </w:r>
      <w:r w:rsidR="00C74F5B" w:rsidRPr="002E0E27">
        <w:rPr>
          <w:rFonts w:ascii="Arial" w:hAnsi="Arial" w:cs="Arial"/>
          <w:sz w:val="24"/>
          <w:szCs w:val="24"/>
        </w:rPr>
        <w:t>____________</w:t>
      </w:r>
    </w:p>
    <w:p w14:paraId="6504F7A1" w14:textId="77777777" w:rsidR="00537EE4" w:rsidRPr="002E0E27" w:rsidRDefault="00537EE4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E0E27">
        <w:rPr>
          <w:rFonts w:ascii="Arial" w:hAnsi="Arial" w:cs="Arial"/>
          <w:b/>
          <w:sz w:val="24"/>
          <w:szCs w:val="24"/>
        </w:rPr>
        <w:t>2.1. Dados fornecidos pelo Relatório Gerencial da Vara (SAJ)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381"/>
      </w:tblGrid>
      <w:tr w:rsidR="00B647E6" w:rsidRPr="002E0E27" w14:paraId="3BC37334" w14:textId="77777777" w:rsidTr="00B647E6">
        <w:trPr>
          <w:trHeight w:val="460"/>
        </w:trPr>
        <w:tc>
          <w:tcPr>
            <w:tcW w:w="6516" w:type="dxa"/>
            <w:shd w:val="clear" w:color="auto" w:fill="auto"/>
          </w:tcPr>
          <w:p w14:paraId="0A9CD806" w14:textId="77777777" w:rsidR="00537EE4" w:rsidRPr="002E0E27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2E0E27">
              <w:rPr>
                <w:rFonts w:ascii="Arial" w:hAnsi="Arial" w:cs="Arial"/>
                <w:b/>
                <w:bCs/>
              </w:rPr>
              <w:t>Processos em andamento</w:t>
            </w:r>
            <w:r w:rsidRPr="002E0E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E180D4F" w14:textId="77777777" w:rsidR="00537EE4" w:rsidRPr="002E0E27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2E0E27" w14:paraId="49A48574" w14:textId="77777777" w:rsidTr="00B647E6">
        <w:trPr>
          <w:trHeight w:val="410"/>
        </w:trPr>
        <w:tc>
          <w:tcPr>
            <w:tcW w:w="6516" w:type="dxa"/>
            <w:shd w:val="clear" w:color="auto" w:fill="auto"/>
          </w:tcPr>
          <w:p w14:paraId="5427741F" w14:textId="77777777" w:rsidR="00537EE4" w:rsidRPr="002E0E27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2E0E27">
              <w:rPr>
                <w:rFonts w:ascii="Arial" w:hAnsi="Arial" w:cs="Arial"/>
                <w:b/>
                <w:bCs/>
              </w:rPr>
              <w:t>Procedimentos em andamento</w:t>
            </w:r>
            <w:r w:rsidRPr="002E0E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89EA820" w14:textId="77777777" w:rsidR="00537EE4" w:rsidRPr="002E0E27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2E0E27" w14:paraId="19CF4AA6" w14:textId="77777777" w:rsidTr="00B647E6">
        <w:trPr>
          <w:trHeight w:val="416"/>
        </w:trPr>
        <w:tc>
          <w:tcPr>
            <w:tcW w:w="6516" w:type="dxa"/>
            <w:shd w:val="clear" w:color="auto" w:fill="auto"/>
          </w:tcPr>
          <w:p w14:paraId="47A084F6" w14:textId="77777777" w:rsidR="00537EE4" w:rsidRPr="002E0E27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2E0E27">
              <w:rPr>
                <w:rFonts w:ascii="Arial" w:hAnsi="Arial" w:cs="Arial"/>
                <w:b/>
                <w:bCs/>
              </w:rPr>
              <w:t>Processos em grau de recurso</w:t>
            </w:r>
          </w:p>
        </w:tc>
        <w:tc>
          <w:tcPr>
            <w:tcW w:w="2381" w:type="dxa"/>
            <w:shd w:val="clear" w:color="auto" w:fill="auto"/>
          </w:tcPr>
          <w:p w14:paraId="7419B8B1" w14:textId="77777777" w:rsidR="00537EE4" w:rsidRPr="002E0E27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2E0E27" w14:paraId="3BEFAA2B" w14:textId="77777777" w:rsidTr="00B647E6">
        <w:trPr>
          <w:trHeight w:val="423"/>
        </w:trPr>
        <w:tc>
          <w:tcPr>
            <w:tcW w:w="6516" w:type="dxa"/>
            <w:shd w:val="clear" w:color="auto" w:fill="auto"/>
          </w:tcPr>
          <w:p w14:paraId="406F8EF5" w14:textId="77777777" w:rsidR="00537EE4" w:rsidRPr="002E0E27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highlight w:val="yellow"/>
              </w:rPr>
            </w:pPr>
            <w:r w:rsidRPr="002E0E27">
              <w:rPr>
                <w:rFonts w:ascii="Arial" w:hAnsi="Arial" w:cs="Arial"/>
                <w:b/>
                <w:bCs/>
              </w:rPr>
              <w:t>Total de feitos em andamento</w:t>
            </w:r>
            <w:r w:rsidRPr="002E0E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12CC1FE1" w14:textId="77777777" w:rsidR="00537EE4" w:rsidRPr="002E0E27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2E0E27" w14:paraId="10EBAC04" w14:textId="77777777" w:rsidTr="00B647E6">
        <w:tc>
          <w:tcPr>
            <w:tcW w:w="6516" w:type="dxa"/>
            <w:shd w:val="clear" w:color="auto" w:fill="auto"/>
          </w:tcPr>
          <w:p w14:paraId="572ECE70" w14:textId="77777777" w:rsidR="00537EE4" w:rsidRPr="002E0E27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2E0E27">
              <w:rPr>
                <w:rFonts w:ascii="Arial" w:hAnsi="Arial" w:cs="Arial"/>
                <w:b/>
                <w:bCs/>
              </w:rPr>
              <w:t>Processos em andamento sem movimentação há mais de 365 dias</w:t>
            </w:r>
            <w:r w:rsidRPr="002E0E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9B286D7" w14:textId="77777777" w:rsidR="00537EE4" w:rsidRPr="002E0E27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2E0E27" w14:paraId="77E7B563" w14:textId="77777777" w:rsidTr="00B647E6">
        <w:tc>
          <w:tcPr>
            <w:tcW w:w="6516" w:type="dxa"/>
            <w:shd w:val="clear" w:color="auto" w:fill="auto"/>
          </w:tcPr>
          <w:p w14:paraId="3C32DAFD" w14:textId="77777777" w:rsidR="00537EE4" w:rsidRPr="002E0E27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2E0E27">
              <w:rPr>
                <w:rFonts w:ascii="Arial" w:hAnsi="Arial" w:cs="Arial"/>
                <w:b/>
                <w:bCs/>
              </w:rPr>
              <w:t>Processos em andamento sem movimentação há mais de 180 dias</w:t>
            </w:r>
            <w:r w:rsidRPr="002E0E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607E4F8" w14:textId="77777777" w:rsidR="00537EE4" w:rsidRPr="002E0E27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2E0E27" w14:paraId="0BFA9DAB" w14:textId="77777777" w:rsidTr="00B647E6">
        <w:tc>
          <w:tcPr>
            <w:tcW w:w="6516" w:type="dxa"/>
            <w:shd w:val="clear" w:color="auto" w:fill="auto"/>
          </w:tcPr>
          <w:p w14:paraId="0F26991E" w14:textId="77777777" w:rsidR="00537EE4" w:rsidRPr="002E0E27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2E0E27">
              <w:rPr>
                <w:rFonts w:ascii="Arial" w:hAnsi="Arial" w:cs="Arial"/>
                <w:b/>
                <w:bCs/>
              </w:rPr>
              <w:t>Processos em andamento sem movimentação há mais de 100 dias</w:t>
            </w:r>
            <w:r w:rsidRPr="002E0E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56CCDB01" w14:textId="77777777" w:rsidR="00537EE4" w:rsidRPr="002E0E27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2E0E27" w14:paraId="46571EC0" w14:textId="77777777" w:rsidTr="00B647E6">
        <w:trPr>
          <w:trHeight w:val="525"/>
        </w:trPr>
        <w:tc>
          <w:tcPr>
            <w:tcW w:w="6516" w:type="dxa"/>
            <w:shd w:val="clear" w:color="auto" w:fill="auto"/>
          </w:tcPr>
          <w:p w14:paraId="287F569B" w14:textId="77777777" w:rsidR="00537EE4" w:rsidRPr="002E0E27" w:rsidRDefault="00537EE4" w:rsidP="00537E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bCs/>
                <w:sz w:val="24"/>
                <w:szCs w:val="24"/>
              </w:rPr>
              <w:t>Processos conclusos há mais de 60 dias úteis</w:t>
            </w:r>
            <w:r w:rsidRPr="002E0E2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82A359A" w14:textId="77777777" w:rsidR="00537EE4" w:rsidRPr="002E0E27" w:rsidRDefault="00537EE4" w:rsidP="00537EE4">
            <w:pPr>
              <w:ind w:left="5" w:hanging="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C8056D5" w14:textId="77777777" w:rsidR="00537EE4" w:rsidRPr="002E0E27" w:rsidRDefault="00537EE4" w:rsidP="00537EE4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528FF31C" w14:textId="77777777" w:rsidR="00537EE4" w:rsidRPr="002E0E27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2E0E27">
        <w:rPr>
          <w:rFonts w:ascii="Arial" w:hAnsi="Arial" w:cs="Arial"/>
          <w:b/>
          <w:sz w:val="24"/>
          <w:szCs w:val="24"/>
        </w:rPr>
        <w:t>2.2. Dados fornecidos pelo Relatório Movimento Judiciário (MOVJUD)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268"/>
      </w:tblGrid>
      <w:tr w:rsidR="00B647E6" w:rsidRPr="002E0E27" w14:paraId="7791B03F" w14:textId="77777777" w:rsidTr="00B647E6">
        <w:tc>
          <w:tcPr>
            <w:tcW w:w="6629" w:type="dxa"/>
            <w:shd w:val="clear" w:color="auto" w:fill="auto"/>
          </w:tcPr>
          <w:p w14:paraId="776E48D1" w14:textId="77777777" w:rsidR="00537EE4" w:rsidRPr="002E0E27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2E0E27">
              <w:rPr>
                <w:rFonts w:ascii="Arial" w:hAnsi="Arial" w:cs="Arial"/>
                <w:b/>
                <w:bCs/>
              </w:rPr>
              <w:t>Processos conclusos há mais de 100 dias</w:t>
            </w:r>
          </w:p>
        </w:tc>
        <w:tc>
          <w:tcPr>
            <w:tcW w:w="2268" w:type="dxa"/>
            <w:shd w:val="clear" w:color="auto" w:fill="auto"/>
          </w:tcPr>
          <w:p w14:paraId="5CEC7D59" w14:textId="77777777" w:rsidR="00537EE4" w:rsidRPr="002E0E27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2E0E27">
              <w:rPr>
                <w:rFonts w:ascii="Arial" w:hAnsi="Arial" w:cs="Arial"/>
                <w:b/>
                <w:bCs/>
              </w:rPr>
              <w:t>Quantidade</w:t>
            </w:r>
          </w:p>
        </w:tc>
      </w:tr>
      <w:tr w:rsidR="00B647E6" w:rsidRPr="002E0E27" w14:paraId="32C9D7A7" w14:textId="77777777" w:rsidTr="00B647E6">
        <w:tc>
          <w:tcPr>
            <w:tcW w:w="6629" w:type="dxa"/>
            <w:shd w:val="clear" w:color="auto" w:fill="auto"/>
          </w:tcPr>
          <w:p w14:paraId="2B2356D3" w14:textId="77777777" w:rsidR="00537EE4" w:rsidRPr="002E0E27" w:rsidRDefault="00537EE4" w:rsidP="003A5D56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2E0E27">
              <w:rPr>
                <w:rFonts w:ascii="Arial" w:hAnsi="Arial" w:cs="Arial"/>
                <w:b/>
                <w:bCs/>
              </w:rPr>
              <w:t xml:space="preserve">Juiz Titular </w:t>
            </w:r>
          </w:p>
        </w:tc>
        <w:tc>
          <w:tcPr>
            <w:tcW w:w="2268" w:type="dxa"/>
            <w:shd w:val="clear" w:color="auto" w:fill="auto"/>
          </w:tcPr>
          <w:p w14:paraId="05C6B2E6" w14:textId="77777777" w:rsidR="00537EE4" w:rsidRPr="002E0E27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0463010E" w14:textId="77777777" w:rsidR="00537EE4" w:rsidRPr="002E0E27" w:rsidRDefault="00537EE4" w:rsidP="00537EE4">
      <w:pPr>
        <w:contextualSpacing/>
        <w:rPr>
          <w:rFonts w:ascii="Arial" w:hAnsi="Arial" w:cs="Arial"/>
          <w:bCs/>
          <w:sz w:val="24"/>
          <w:szCs w:val="24"/>
        </w:rPr>
      </w:pPr>
    </w:p>
    <w:p w14:paraId="652C3254" w14:textId="77777777" w:rsidR="00537EE4" w:rsidRPr="002E0E27" w:rsidRDefault="00537EE4" w:rsidP="00537EE4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 w:rsidRPr="002E0E27">
        <w:rPr>
          <w:rFonts w:ascii="Arial" w:hAnsi="Arial" w:cs="Arial"/>
          <w:b/>
          <w:bCs/>
          <w:sz w:val="24"/>
          <w:szCs w:val="24"/>
        </w:rPr>
        <w:t>2.3.  Produtividade do (s) magistrado (s)</w:t>
      </w:r>
    </w:p>
    <w:p w14:paraId="6B939BDA" w14:textId="77777777" w:rsidR="00537EE4" w:rsidRPr="002E0E27" w:rsidRDefault="00537EE4" w:rsidP="00537EE4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620"/>
        <w:gridCol w:w="1935"/>
        <w:gridCol w:w="1973"/>
      </w:tblGrid>
      <w:tr w:rsidR="00B647E6" w:rsidRPr="002E0E27" w14:paraId="7AD19CD4" w14:textId="77777777" w:rsidTr="00B647E6">
        <w:tc>
          <w:tcPr>
            <w:tcW w:w="1843" w:type="dxa"/>
            <w:shd w:val="clear" w:color="auto" w:fill="auto"/>
          </w:tcPr>
          <w:p w14:paraId="18CEE426" w14:textId="77777777" w:rsidR="00537EE4" w:rsidRPr="002E0E27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br w:type="page"/>
              <w:t>Juiz</w:t>
            </w:r>
          </w:p>
        </w:tc>
        <w:tc>
          <w:tcPr>
            <w:tcW w:w="1560" w:type="dxa"/>
            <w:shd w:val="clear" w:color="auto" w:fill="auto"/>
          </w:tcPr>
          <w:p w14:paraId="54133349" w14:textId="77777777" w:rsidR="00537EE4" w:rsidRPr="002E0E27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Audiências realizadas</w:t>
            </w:r>
          </w:p>
        </w:tc>
        <w:tc>
          <w:tcPr>
            <w:tcW w:w="1620" w:type="dxa"/>
            <w:shd w:val="clear" w:color="auto" w:fill="auto"/>
          </w:tcPr>
          <w:p w14:paraId="7FA35B2C" w14:textId="77777777" w:rsidR="00537EE4" w:rsidRPr="002E0E27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Sentenças proferidas</w:t>
            </w:r>
          </w:p>
        </w:tc>
        <w:tc>
          <w:tcPr>
            <w:tcW w:w="1935" w:type="dxa"/>
            <w:shd w:val="clear" w:color="auto" w:fill="auto"/>
          </w:tcPr>
          <w:p w14:paraId="38ED9727" w14:textId="77777777" w:rsidR="00537EE4" w:rsidRPr="002E0E27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Decisões interlocutórias</w:t>
            </w:r>
          </w:p>
        </w:tc>
        <w:tc>
          <w:tcPr>
            <w:tcW w:w="1973" w:type="dxa"/>
            <w:shd w:val="clear" w:color="auto" w:fill="auto"/>
          </w:tcPr>
          <w:p w14:paraId="0DCC89DD" w14:textId="77777777" w:rsidR="00537EE4" w:rsidRPr="002E0E27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Despachos</w:t>
            </w:r>
          </w:p>
        </w:tc>
      </w:tr>
      <w:tr w:rsidR="00B647E6" w:rsidRPr="002E0E27" w14:paraId="244CB50B" w14:textId="77777777" w:rsidTr="00B647E6">
        <w:tc>
          <w:tcPr>
            <w:tcW w:w="1843" w:type="dxa"/>
            <w:shd w:val="clear" w:color="auto" w:fill="auto"/>
          </w:tcPr>
          <w:p w14:paraId="567A5E09" w14:textId="77777777" w:rsidR="00537EE4" w:rsidRPr="002E0E27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Juiz Titular </w:t>
            </w:r>
          </w:p>
        </w:tc>
        <w:tc>
          <w:tcPr>
            <w:tcW w:w="1560" w:type="dxa"/>
            <w:shd w:val="clear" w:color="auto" w:fill="auto"/>
          </w:tcPr>
          <w:p w14:paraId="2F766433" w14:textId="77777777" w:rsidR="00537EE4" w:rsidRPr="002E0E27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BEEC5B3" w14:textId="77777777" w:rsidR="00537EE4" w:rsidRPr="002E0E27" w:rsidRDefault="00537EE4" w:rsidP="00537EE4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422367AD" w14:textId="77777777" w:rsidR="00537EE4" w:rsidRPr="002E0E27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634D373B" w14:textId="77777777" w:rsidR="00537EE4" w:rsidRPr="002E0E27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7B675DC" w14:textId="33136DC9" w:rsidR="006179D7" w:rsidRPr="002E0E27" w:rsidRDefault="00377FAF" w:rsidP="006179D7">
      <w:pPr>
        <w:spacing w:before="240"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E0E27">
        <w:rPr>
          <w:rFonts w:ascii="Arial" w:hAnsi="Arial" w:cs="Arial"/>
          <w:b/>
          <w:bCs/>
          <w:sz w:val="24"/>
          <w:szCs w:val="24"/>
        </w:rPr>
        <w:t xml:space="preserve">3. </w:t>
      </w:r>
      <w:r w:rsidR="006179D7" w:rsidRPr="002E0E27">
        <w:rPr>
          <w:rFonts w:ascii="Arial" w:hAnsi="Arial" w:cs="Arial"/>
          <w:b/>
          <w:sz w:val="24"/>
          <w:szCs w:val="24"/>
        </w:rPr>
        <w:t>MOVIMENTAÇÃO PROCESSUAL</w:t>
      </w:r>
      <w:r w:rsidR="006179D7">
        <w:rPr>
          <w:rFonts w:ascii="Arial" w:hAnsi="Arial" w:cs="Arial"/>
          <w:b/>
          <w:sz w:val="24"/>
          <w:szCs w:val="24"/>
        </w:rPr>
        <w:t xml:space="preserve"> (Fazenda Pública)</w:t>
      </w:r>
    </w:p>
    <w:p w14:paraId="45B5C89F" w14:textId="0DD46C51" w:rsidR="00537EE4" w:rsidRPr="002E0E27" w:rsidRDefault="00537EE4" w:rsidP="006179D7">
      <w:pPr>
        <w:spacing w:before="480"/>
        <w:jc w:val="both"/>
        <w:rPr>
          <w:rFonts w:ascii="Arial" w:hAnsi="Arial" w:cs="Arial"/>
          <w:b/>
          <w:sz w:val="24"/>
          <w:szCs w:val="24"/>
        </w:rPr>
      </w:pPr>
    </w:p>
    <w:p w14:paraId="69DE609D" w14:textId="5D3CAE08" w:rsidR="00537EE4" w:rsidRPr="002E0E27" w:rsidRDefault="006179D7" w:rsidP="00537EE4">
      <w:pPr>
        <w:spacing w:before="480"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3.1.</w:t>
      </w:r>
      <w:r w:rsidR="00537EE4" w:rsidRPr="002E0E27">
        <w:rPr>
          <w:rFonts w:ascii="Arial" w:hAnsi="Arial" w:cs="Arial"/>
          <w:b/>
          <w:bCs/>
          <w:sz w:val="24"/>
          <w:szCs w:val="24"/>
        </w:rPr>
        <w:t xml:space="preserve"> </w:t>
      </w:r>
      <w:r w:rsidR="00537EE4" w:rsidRPr="002E0E27">
        <w:rPr>
          <w:rFonts w:ascii="Arial" w:hAnsi="Arial" w:cs="Arial"/>
          <w:b/>
          <w:sz w:val="24"/>
          <w:szCs w:val="24"/>
        </w:rPr>
        <w:t>PAUTA DE AUDIÊNCIAS</w:t>
      </w:r>
      <w:r w:rsidR="00B647E6" w:rsidRPr="002E0E27">
        <w:rPr>
          <w:rFonts w:ascii="Arial" w:hAnsi="Arial" w:cs="Arial"/>
          <w:b/>
          <w:sz w:val="24"/>
          <w:szCs w:val="24"/>
        </w:rPr>
        <w:t xml:space="preserve"> </w:t>
      </w:r>
    </w:p>
    <w:p w14:paraId="132D539C" w14:textId="77777777" w:rsidR="00537EE4" w:rsidRPr="002E0E27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E0E27">
        <w:rPr>
          <w:rFonts w:ascii="Arial" w:hAnsi="Arial" w:cs="Arial"/>
          <w:b/>
          <w:bCs/>
          <w:sz w:val="24"/>
          <w:szCs w:val="24"/>
        </w:rPr>
        <w:t xml:space="preserve">a) Conciliação </w:t>
      </w:r>
      <w:r w:rsidRPr="002E0E27">
        <w:rPr>
          <w:rFonts w:ascii="Arial" w:hAnsi="Arial" w:cs="Arial"/>
          <w:b/>
          <w:bCs/>
          <w:i/>
          <w:sz w:val="24"/>
          <w:szCs w:val="24"/>
        </w:rPr>
        <w:t>(quando aplicável):</w:t>
      </w:r>
    </w:p>
    <w:p w14:paraId="4CED42B7" w14:textId="77777777" w:rsidR="00537EE4" w:rsidRPr="002E0E27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E0E27">
        <w:rPr>
          <w:rFonts w:ascii="Arial" w:hAnsi="Arial" w:cs="Arial"/>
          <w:bCs/>
          <w:sz w:val="24"/>
          <w:szCs w:val="24"/>
        </w:rPr>
        <w:lastRenderedPageBreak/>
        <w:t xml:space="preserve">a.1) última audiência está marcada nos Autos nº </w:t>
      </w:r>
      <w:r w:rsidRPr="002E0E27">
        <w:rPr>
          <w:rFonts w:ascii="Arial" w:hAnsi="Arial" w:cs="Arial"/>
          <w:b/>
          <w:bCs/>
          <w:sz w:val="24"/>
          <w:szCs w:val="24"/>
        </w:rPr>
        <w:t>______/_______,</w:t>
      </w:r>
      <w:r w:rsidRPr="002E0E27">
        <w:rPr>
          <w:rFonts w:ascii="Arial" w:hAnsi="Arial" w:cs="Arial"/>
          <w:bCs/>
          <w:sz w:val="24"/>
          <w:szCs w:val="24"/>
        </w:rPr>
        <w:t xml:space="preserve"> para o dia </w:t>
      </w:r>
      <w:r w:rsidRPr="002E0E27">
        <w:rPr>
          <w:rFonts w:ascii="Arial" w:hAnsi="Arial" w:cs="Arial"/>
          <w:b/>
          <w:bCs/>
          <w:sz w:val="24"/>
          <w:szCs w:val="24"/>
        </w:rPr>
        <w:t>_______/_______/________.</w:t>
      </w:r>
    </w:p>
    <w:p w14:paraId="41E4D2AB" w14:textId="60FD1FF0" w:rsidR="00537EE4" w:rsidRPr="002E0E27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E0E27">
        <w:rPr>
          <w:rFonts w:ascii="Arial" w:hAnsi="Arial" w:cs="Arial"/>
          <w:bCs/>
          <w:sz w:val="24"/>
          <w:szCs w:val="24"/>
        </w:rPr>
        <w:t>a.</w:t>
      </w:r>
      <w:r w:rsidR="00B647E6" w:rsidRPr="002E0E27">
        <w:rPr>
          <w:rFonts w:ascii="Arial" w:hAnsi="Arial" w:cs="Arial"/>
          <w:bCs/>
          <w:sz w:val="24"/>
          <w:szCs w:val="24"/>
        </w:rPr>
        <w:t>2</w:t>
      </w:r>
      <w:r w:rsidRPr="002E0E27">
        <w:rPr>
          <w:rFonts w:ascii="Arial" w:hAnsi="Arial" w:cs="Arial"/>
          <w:bCs/>
          <w:sz w:val="24"/>
          <w:szCs w:val="24"/>
        </w:rPr>
        <w:t xml:space="preserve">) são marcadas audiências nos seguintes dias da semana: </w:t>
      </w:r>
      <w:r w:rsidRPr="002E0E27">
        <w:rPr>
          <w:rFonts w:ascii="Arial" w:hAnsi="Arial" w:cs="Arial"/>
          <w:b/>
          <w:bCs/>
          <w:sz w:val="24"/>
          <w:szCs w:val="24"/>
        </w:rPr>
        <w:t>____________.</w:t>
      </w:r>
    </w:p>
    <w:p w14:paraId="0272B7D3" w14:textId="77777777" w:rsidR="00537EE4" w:rsidRPr="002E0E27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E0E27">
        <w:rPr>
          <w:rFonts w:ascii="Arial" w:hAnsi="Arial" w:cs="Arial"/>
          <w:b/>
          <w:bCs/>
          <w:sz w:val="24"/>
          <w:szCs w:val="24"/>
        </w:rPr>
        <w:t>b) Instrução e julgamento</w:t>
      </w:r>
      <w:r w:rsidRPr="002E0E27">
        <w:rPr>
          <w:rFonts w:ascii="Arial" w:hAnsi="Arial" w:cs="Arial"/>
          <w:b/>
          <w:bCs/>
          <w:i/>
          <w:sz w:val="24"/>
          <w:szCs w:val="24"/>
        </w:rPr>
        <w:t>:</w:t>
      </w:r>
    </w:p>
    <w:p w14:paraId="0602DAFE" w14:textId="77777777" w:rsidR="00537EE4" w:rsidRPr="002E0E27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E0E27">
        <w:rPr>
          <w:rFonts w:ascii="Arial" w:hAnsi="Arial" w:cs="Arial"/>
          <w:bCs/>
          <w:sz w:val="24"/>
          <w:szCs w:val="24"/>
        </w:rPr>
        <w:t xml:space="preserve">b.1) última audiência está marcada nos Autos nº </w:t>
      </w:r>
      <w:r w:rsidRPr="002E0E27">
        <w:rPr>
          <w:rFonts w:ascii="Arial" w:hAnsi="Arial" w:cs="Arial"/>
          <w:b/>
          <w:bCs/>
          <w:sz w:val="24"/>
          <w:szCs w:val="24"/>
        </w:rPr>
        <w:t>______/_______,</w:t>
      </w:r>
      <w:r w:rsidRPr="002E0E27">
        <w:rPr>
          <w:rFonts w:ascii="Arial" w:hAnsi="Arial" w:cs="Arial"/>
          <w:bCs/>
          <w:sz w:val="24"/>
          <w:szCs w:val="24"/>
        </w:rPr>
        <w:t xml:space="preserve"> para o dia </w:t>
      </w:r>
      <w:r w:rsidRPr="002E0E27">
        <w:rPr>
          <w:rFonts w:ascii="Arial" w:hAnsi="Arial" w:cs="Arial"/>
          <w:b/>
          <w:bCs/>
          <w:sz w:val="24"/>
          <w:szCs w:val="24"/>
        </w:rPr>
        <w:t>_______/_______/________.</w:t>
      </w:r>
    </w:p>
    <w:p w14:paraId="00FA958E" w14:textId="62A99FA0" w:rsidR="00537EE4" w:rsidRPr="002E0E27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E0E27">
        <w:rPr>
          <w:rFonts w:ascii="Arial" w:hAnsi="Arial" w:cs="Arial"/>
          <w:bCs/>
          <w:sz w:val="24"/>
          <w:szCs w:val="24"/>
        </w:rPr>
        <w:t>b.</w:t>
      </w:r>
      <w:r w:rsidR="00B647E6" w:rsidRPr="002E0E27">
        <w:rPr>
          <w:rFonts w:ascii="Arial" w:hAnsi="Arial" w:cs="Arial"/>
          <w:bCs/>
          <w:sz w:val="24"/>
          <w:szCs w:val="24"/>
        </w:rPr>
        <w:t>2</w:t>
      </w:r>
      <w:r w:rsidRPr="002E0E27">
        <w:rPr>
          <w:rFonts w:ascii="Arial" w:hAnsi="Arial" w:cs="Arial"/>
          <w:bCs/>
          <w:sz w:val="24"/>
          <w:szCs w:val="24"/>
        </w:rPr>
        <w:t xml:space="preserve">) são marcadas audiências nos seguintes dias da semana: </w:t>
      </w:r>
      <w:r w:rsidRPr="002E0E27">
        <w:rPr>
          <w:rFonts w:ascii="Arial" w:hAnsi="Arial" w:cs="Arial"/>
          <w:b/>
          <w:bCs/>
          <w:sz w:val="24"/>
          <w:szCs w:val="24"/>
        </w:rPr>
        <w:t>_________</w:t>
      </w:r>
    </w:p>
    <w:p w14:paraId="2848170B" w14:textId="7611F3A5" w:rsidR="00537EE4" w:rsidRPr="002E0E27" w:rsidRDefault="00537EE4" w:rsidP="00537E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0E27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850BB3">
        <w:rPr>
          <w:rFonts w:ascii="Arial" w:hAnsi="Arial" w:cs="Arial"/>
          <w:b/>
          <w:sz w:val="24"/>
          <w:szCs w:val="24"/>
        </w:rPr>
        <w:t>Juiz Corregedor Permanente</w:t>
      </w:r>
      <w:r w:rsidRPr="002E0E27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70A8CC26" w14:textId="77777777" w:rsidR="00537EE4" w:rsidRPr="002E0E27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6ACBA44" w14:textId="515DD610" w:rsidR="00377FAF" w:rsidRPr="002E0E27" w:rsidRDefault="006179D7" w:rsidP="00377FA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3.2</w:t>
      </w:r>
      <w:r w:rsidR="00537EE4" w:rsidRPr="002E0E27">
        <w:rPr>
          <w:rFonts w:ascii="Arial" w:hAnsi="Arial" w:cs="Arial"/>
          <w:b/>
          <w:bCs/>
          <w:sz w:val="24"/>
          <w:szCs w:val="24"/>
        </w:rPr>
        <w:t>.  LEVANTAMENTO DE PROCESSOS DIGITAIS</w:t>
      </w:r>
      <w:r w:rsidR="00537EE4" w:rsidRPr="002E0E27">
        <w:rPr>
          <w:rFonts w:ascii="Arial" w:hAnsi="Arial" w:cs="Arial"/>
          <w:bCs/>
          <w:sz w:val="24"/>
          <w:szCs w:val="24"/>
        </w:rPr>
        <w:t xml:space="preserve"> </w:t>
      </w:r>
      <w:r w:rsidR="00537EE4" w:rsidRPr="002E0E27">
        <w:rPr>
          <w:rFonts w:ascii="Arial" w:hAnsi="Arial" w:cs="Arial"/>
          <w:b/>
          <w:bCs/>
          <w:sz w:val="24"/>
          <w:szCs w:val="24"/>
        </w:rPr>
        <w:t>(</w:t>
      </w:r>
      <w:r w:rsidR="006E40CD" w:rsidRPr="002E0E27">
        <w:rPr>
          <w:rFonts w:ascii="Arial" w:hAnsi="Arial" w:cs="Arial"/>
          <w:b/>
          <w:bCs/>
          <w:sz w:val="24"/>
          <w:szCs w:val="24"/>
        </w:rPr>
        <w:t>Fazenda Pública</w:t>
      </w:r>
      <w:r w:rsidR="00537EE4" w:rsidRPr="002E0E27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W w:w="87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417"/>
        <w:gridCol w:w="992"/>
        <w:gridCol w:w="2269"/>
      </w:tblGrid>
      <w:tr w:rsidR="00B647E6" w:rsidRPr="002E0E27" w14:paraId="739F3830" w14:textId="77777777" w:rsidTr="00377FAF">
        <w:trPr>
          <w:trHeight w:val="337"/>
        </w:trPr>
        <w:tc>
          <w:tcPr>
            <w:tcW w:w="87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728683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FILAS DE PROCESSOS</w:t>
            </w:r>
          </w:p>
        </w:tc>
      </w:tr>
      <w:tr w:rsidR="00B647E6" w:rsidRPr="002E0E27" w14:paraId="4BBC8916" w14:textId="77777777" w:rsidTr="00377FAF">
        <w:trPr>
          <w:trHeight w:val="423"/>
        </w:trPr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7928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C6C8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80D9290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2E0E27" w14:paraId="63E838EE" w14:textId="77777777" w:rsidTr="00377FAF">
        <w:trPr>
          <w:trHeight w:val="1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E49D" w14:textId="77777777" w:rsidR="00377FAF" w:rsidRPr="002E0E27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Inicial - Ag. Análise do Cartório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29C9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3DDA30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2E73AB2A" w14:textId="77777777" w:rsidTr="00377FAF">
        <w:trPr>
          <w:trHeight w:val="245"/>
        </w:trPr>
        <w:tc>
          <w:tcPr>
            <w:tcW w:w="411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EDCE5F7" w14:textId="77777777" w:rsidR="00377FAF" w:rsidRPr="002E0E27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Petições Ag. Cadastro / juntada</w:t>
            </w:r>
          </w:p>
          <w:p w14:paraId="5B6F16F6" w14:textId="77777777" w:rsidR="00377FAF" w:rsidRPr="002E0E27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BA3A" w14:textId="77777777" w:rsidR="00377FAF" w:rsidRPr="002E0E27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Balcão: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851B44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216714C6" w14:textId="77777777" w:rsidTr="00377FAF">
        <w:trPr>
          <w:trHeight w:val="375"/>
        </w:trPr>
        <w:tc>
          <w:tcPr>
            <w:tcW w:w="411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2B39" w14:textId="77777777" w:rsidR="00377FAF" w:rsidRPr="002E0E27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EFB1" w14:textId="77777777" w:rsidR="00377FAF" w:rsidRPr="002E0E27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Internet: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7025CE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44B" w:rsidRPr="002E0E27" w14:paraId="2F278635" w14:textId="77777777" w:rsidTr="00377FAF">
        <w:trPr>
          <w:trHeight w:val="161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E19A" w14:textId="6232AA3D" w:rsidR="0095344B" w:rsidRPr="002E0E27" w:rsidRDefault="0095344B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Ag. Análise – Incidente Processual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A910" w14:textId="77777777" w:rsidR="0095344B" w:rsidRPr="002E0E27" w:rsidRDefault="0095344B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9195AB" w14:textId="77777777" w:rsidR="0095344B" w:rsidRPr="002E0E27" w:rsidRDefault="0095344B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722737FC" w14:textId="77777777" w:rsidTr="00377FAF">
        <w:trPr>
          <w:trHeight w:val="161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A79B" w14:textId="77777777" w:rsidR="00377FAF" w:rsidRPr="002E0E27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Petição Juntada – Ag. Análise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9737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2BCB68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4C42EA85" w14:textId="77777777" w:rsidTr="00377FAF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AB44" w14:textId="77777777" w:rsidR="00377FAF" w:rsidRPr="002E0E27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Ag. Análise do Cartório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3F20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B065EC" w14:textId="77777777" w:rsidR="00377FAF" w:rsidRPr="002E0E27" w:rsidRDefault="00377FAF" w:rsidP="00377FAF">
            <w:pPr>
              <w:tabs>
                <w:tab w:val="center" w:pos="7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1EBD334E" w14:textId="77777777" w:rsidTr="00377FAF">
        <w:trPr>
          <w:trHeight w:val="155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DDB6" w14:textId="77777777" w:rsidR="00377FAF" w:rsidRPr="002E0E27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Ag. Análise do Cartório – Urgente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7073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17C3BF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79E567C4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04A9" w14:textId="77777777" w:rsidR="00377FAF" w:rsidRPr="002E0E27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Encaminhar para Publicação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B29D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4A2E77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16B40D55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B08D" w14:textId="77777777" w:rsidR="00377FAF" w:rsidRPr="002E0E27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Ag. Certificação da Publicação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1639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354C12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217898AF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319A" w14:textId="77777777" w:rsidR="00377FAF" w:rsidRPr="002E0E27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Ag. Decurso de Prazo – Publicação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8B82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93B44C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2522F47D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3995" w14:textId="77777777" w:rsidR="00377FAF" w:rsidRPr="002E0E27" w:rsidRDefault="00377FAF" w:rsidP="00377FA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bCs/>
                <w:sz w:val="24"/>
                <w:szCs w:val="24"/>
              </w:rPr>
              <w:t>Ag. Encerramento do Ato – sem Dependência dos Objetos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D1F5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929320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354826C6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2C49" w14:textId="77777777" w:rsidR="00377FAF" w:rsidRPr="002E0E27" w:rsidRDefault="00377FAF" w:rsidP="00377FA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D44C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4A310A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25D9C3F6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411D" w14:textId="77777777" w:rsidR="00377FAF" w:rsidRPr="002E0E27" w:rsidRDefault="00377FAF" w:rsidP="00377FA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BE71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90C4C7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4EC" w:rsidRPr="002E0E27" w14:paraId="0B9327AA" w14:textId="77777777" w:rsidTr="001552B6">
        <w:trPr>
          <w:trHeight w:val="416"/>
        </w:trPr>
        <w:tc>
          <w:tcPr>
            <w:tcW w:w="41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7AA7" w14:textId="2A32E7E6" w:rsidR="00B804EC" w:rsidRPr="002E0E27" w:rsidRDefault="00B804EC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Ag. Decurso de Prazo – Ações Coletivas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796006" w14:textId="6491D988" w:rsidR="00B804EC" w:rsidRPr="002E0E27" w:rsidRDefault="00B804EC" w:rsidP="00B804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 xml:space="preserve">Total: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65A5B7" w14:textId="77777777" w:rsidR="00B804EC" w:rsidRPr="002E0E27" w:rsidRDefault="00B804EC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2E0E27" w14:paraId="0188A459" w14:textId="77777777" w:rsidTr="00BD3DF2">
        <w:trPr>
          <w:trHeight w:val="220"/>
        </w:trPr>
        <w:tc>
          <w:tcPr>
            <w:tcW w:w="41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517E" w14:textId="77777777" w:rsidR="00377FAF" w:rsidRPr="002E0E27" w:rsidRDefault="00377FAF" w:rsidP="00377F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F4131B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Vencidos: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8DE5D3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B6A29A" w14:textId="77777777" w:rsidR="00377FAF" w:rsidRPr="002E0E27" w:rsidRDefault="00377FAF" w:rsidP="00377F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618E0758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98DC" w14:textId="77777777" w:rsidR="00377FAF" w:rsidRPr="002E0E27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Ag. Audiência - Total na Fila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2868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90628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2362AB21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9A81" w14:textId="77777777" w:rsidR="00377FAF" w:rsidRPr="002E0E27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lastRenderedPageBreak/>
              <w:t>Ag. Audiência – Processos sem Data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110A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1AA618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DF2" w:rsidRPr="002E0E27" w14:paraId="6CEB287D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42F9" w14:textId="01C8D823" w:rsidR="00BD3DF2" w:rsidRPr="002E0E27" w:rsidRDefault="00BD3DF2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Pesquisas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34C8" w14:textId="77777777" w:rsidR="00BD3DF2" w:rsidRPr="002E0E27" w:rsidRDefault="00BD3DF2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58ACD5" w14:textId="77777777" w:rsidR="00BD3DF2" w:rsidRPr="002E0E27" w:rsidRDefault="00BD3DF2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DF2" w:rsidRPr="002E0E27" w14:paraId="3C98C659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BD49" w14:textId="4A78FF3E" w:rsidR="00BD3DF2" w:rsidRPr="002E0E27" w:rsidRDefault="00BD3DF2" w:rsidP="00BD3DF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SISBAJUD – Bloquear Valor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6160" w14:textId="77777777" w:rsidR="00BD3DF2" w:rsidRPr="002E0E27" w:rsidRDefault="00BD3DF2" w:rsidP="00BD3D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DA8122" w14:textId="77777777" w:rsidR="00BD3DF2" w:rsidRPr="002E0E27" w:rsidRDefault="00BD3DF2" w:rsidP="00BD3D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DF2" w:rsidRPr="002E0E27" w14:paraId="1CF7C22C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B42F" w14:textId="1EE4CA23" w:rsidR="00BD3DF2" w:rsidRPr="002E0E27" w:rsidRDefault="00BD3DF2" w:rsidP="00BD3DF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Custas – Ag. Análise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61CB" w14:textId="77777777" w:rsidR="00BD3DF2" w:rsidRPr="002E0E27" w:rsidRDefault="00BD3DF2" w:rsidP="00BD3D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DB5FD2" w14:textId="77777777" w:rsidR="00BD3DF2" w:rsidRPr="002E0E27" w:rsidRDefault="00BD3DF2" w:rsidP="00BD3D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191C70EA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E49C" w14:textId="31B38238" w:rsidR="00377FAF" w:rsidRPr="002E0E27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Retorno do 2º Grau – Recurso Eletrônico</w:t>
            </w:r>
            <w:r w:rsidR="00BD3DF2" w:rsidRPr="002E0E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036C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261C66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0C8FAC0E" w14:textId="77777777" w:rsidTr="00B47813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7E26" w14:textId="77777777" w:rsidR="00377FAF" w:rsidRPr="002E0E27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Proc. Recebidos do 2º Grau - Diligência.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5A09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72EA35" w14:textId="77777777" w:rsidR="00377FAF" w:rsidRPr="002E0E27" w:rsidRDefault="00377FAF" w:rsidP="00377FAF">
            <w:pPr>
              <w:spacing w:after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BD3DF2" w:rsidRPr="002E0E27" w14:paraId="5D227566" w14:textId="77777777" w:rsidTr="00BD3DF2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3FEE" w14:textId="12ED536F" w:rsidR="00BD3DF2" w:rsidRPr="002E0E27" w:rsidRDefault="00BD3DF2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RPV – Ag. Ciência Entidade Devedora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8964" w14:textId="77777777" w:rsidR="00BD3DF2" w:rsidRPr="002E0E27" w:rsidRDefault="00BD3DF2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85ABF5" w14:textId="77777777" w:rsidR="00BD3DF2" w:rsidRPr="002E0E27" w:rsidRDefault="00BD3DF2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DF2" w:rsidRPr="002E0E27" w14:paraId="5837EE95" w14:textId="77777777" w:rsidTr="007E0D17">
        <w:trPr>
          <w:trHeight w:val="230"/>
        </w:trPr>
        <w:tc>
          <w:tcPr>
            <w:tcW w:w="411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1C68EBC" w14:textId="7C7A80D2" w:rsidR="00BD3DF2" w:rsidRPr="002E0E27" w:rsidRDefault="00BD3DF2" w:rsidP="00BD3DF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 xml:space="preserve">RPV – Ag. Pagamento Entidade Devedora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9312" w14:textId="5D8B4F53" w:rsidR="00BD3DF2" w:rsidRPr="002E0E27" w:rsidRDefault="00BD3DF2" w:rsidP="00BD3DF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C3CEC09" w14:textId="77777777" w:rsidR="00BD3DF2" w:rsidRPr="002E0E27" w:rsidRDefault="00BD3DF2" w:rsidP="00BD3D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DF2" w:rsidRPr="002E0E27" w14:paraId="58EDC1C6" w14:textId="77777777" w:rsidTr="007E0D17">
        <w:trPr>
          <w:trHeight w:val="390"/>
        </w:trPr>
        <w:tc>
          <w:tcPr>
            <w:tcW w:w="411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885D" w14:textId="77777777" w:rsidR="00BD3DF2" w:rsidRPr="002E0E27" w:rsidRDefault="00BD3DF2" w:rsidP="00BD3DF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2A95" w14:textId="77777777" w:rsidR="00BD3DF2" w:rsidRPr="002E0E27" w:rsidRDefault="00BD3DF2" w:rsidP="00BD3DF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Vencidos: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C064F3" w14:textId="77777777" w:rsidR="00BD3DF2" w:rsidRPr="002E0E27" w:rsidRDefault="00BD3DF2" w:rsidP="00BD3D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DF2" w:rsidRPr="002E0E27" w14:paraId="632462FA" w14:textId="77777777" w:rsidTr="00B47813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A4B8" w14:textId="4AAC145F" w:rsidR="00BD3DF2" w:rsidRPr="002E0E27" w:rsidRDefault="00BD3DF2" w:rsidP="00BD3DF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RPV – Ag. Envio do Ofício para Entidade Devedora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E15D" w14:textId="77777777" w:rsidR="00BD3DF2" w:rsidRPr="002E0E27" w:rsidRDefault="00BD3DF2" w:rsidP="00BD3D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3814D" w14:textId="77777777" w:rsidR="00BD3DF2" w:rsidRPr="002E0E27" w:rsidRDefault="00BD3DF2" w:rsidP="00BD3D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DF2" w:rsidRPr="002E0E27" w14:paraId="7ACCD8F9" w14:textId="77777777" w:rsidTr="007E5915">
        <w:trPr>
          <w:trHeight w:val="290"/>
        </w:trPr>
        <w:tc>
          <w:tcPr>
            <w:tcW w:w="4112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05F60257" w14:textId="069F61E4" w:rsidR="00BD3DF2" w:rsidRPr="002E0E27" w:rsidRDefault="00BD3DF2" w:rsidP="00BD3DF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DEPRE – Ag. Pagamento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C47E33" w14:textId="22442EA3" w:rsidR="00BD3DF2" w:rsidRPr="002E0E27" w:rsidRDefault="00BD3DF2" w:rsidP="00BD3D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122A4605" w14:textId="77777777" w:rsidR="00BD3DF2" w:rsidRPr="002E0E27" w:rsidRDefault="00BD3DF2" w:rsidP="00BD3D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DF2" w:rsidRPr="002E0E27" w14:paraId="1BECC151" w14:textId="77777777" w:rsidTr="00B804EC">
        <w:trPr>
          <w:trHeight w:val="425"/>
        </w:trPr>
        <w:tc>
          <w:tcPr>
            <w:tcW w:w="4112" w:type="dxa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93CD8A" w14:textId="77777777" w:rsidR="00BD3DF2" w:rsidRPr="002E0E27" w:rsidRDefault="00BD3DF2" w:rsidP="00BD3DF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40C9D3" w14:textId="77777777" w:rsidR="00BD3DF2" w:rsidRPr="002E0E27" w:rsidRDefault="00BD3DF2" w:rsidP="00BD3DF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Vencidos:</w:t>
            </w:r>
          </w:p>
        </w:tc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B8150" w14:textId="77777777" w:rsidR="00BD3DF2" w:rsidRPr="002E0E27" w:rsidRDefault="00BD3DF2" w:rsidP="00BD3D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DF2" w:rsidRPr="002E0E27" w14:paraId="412C6591" w14:textId="77777777" w:rsidTr="00B804EC">
        <w:trPr>
          <w:trHeight w:val="51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C83C6B" w14:textId="28D731F9" w:rsidR="00BD3DF2" w:rsidRPr="002E0E27" w:rsidRDefault="00BD3DF2" w:rsidP="00BD3DF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Com o DEPRE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C2E2EF" w14:textId="77777777" w:rsidR="00BD3DF2" w:rsidRPr="002E0E27" w:rsidRDefault="00BD3DF2" w:rsidP="00BD3D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88D3A6" w14:textId="77777777" w:rsidR="00BD3DF2" w:rsidRPr="002E0E27" w:rsidRDefault="00BD3DF2" w:rsidP="00BD3D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76DBCA" w14:textId="4EB74A18" w:rsidR="00377FAF" w:rsidRPr="002E0E27" w:rsidRDefault="00377FAF" w:rsidP="00377FA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E0E27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850BB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2E0E27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tbl>
      <w:tblPr>
        <w:tblW w:w="87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2259"/>
        <w:gridCol w:w="1417"/>
        <w:gridCol w:w="1275"/>
        <w:gridCol w:w="1986"/>
      </w:tblGrid>
      <w:tr w:rsidR="00B647E6" w:rsidRPr="002E0E27" w14:paraId="51AC3CD8" w14:textId="77777777" w:rsidTr="00377FAF">
        <w:trPr>
          <w:trHeight w:val="56"/>
        </w:trPr>
        <w:tc>
          <w:tcPr>
            <w:tcW w:w="87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D2CA6B" w14:textId="77777777" w:rsidR="00377FAF" w:rsidRPr="002E0E27" w:rsidRDefault="00377FAF" w:rsidP="00D77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FILAS DE DOCUMENTOS</w:t>
            </w:r>
          </w:p>
        </w:tc>
      </w:tr>
      <w:tr w:rsidR="00B647E6" w:rsidRPr="002E0E27" w14:paraId="67654B8A" w14:textId="77777777" w:rsidTr="00377FAF">
        <w:trPr>
          <w:trHeight w:val="56"/>
        </w:trPr>
        <w:tc>
          <w:tcPr>
            <w:tcW w:w="411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F95E" w14:textId="77777777" w:rsidR="00377FAF" w:rsidRPr="002E0E27" w:rsidRDefault="00377FAF" w:rsidP="00D77E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6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6F41" w14:textId="77777777" w:rsidR="00377FAF" w:rsidRPr="002E0E27" w:rsidRDefault="00377FAF" w:rsidP="00D77E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3EDDDDD" w14:textId="77777777" w:rsidR="00377FAF" w:rsidRPr="002E0E27" w:rsidRDefault="00377FAF" w:rsidP="00D77E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647E6" w:rsidRPr="002E0E27" w14:paraId="28D51FDB" w14:textId="77777777" w:rsidTr="00377FAF">
        <w:trPr>
          <w:trHeight w:val="56"/>
        </w:trPr>
        <w:tc>
          <w:tcPr>
            <w:tcW w:w="185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C852" w14:textId="77777777" w:rsidR="00377FAF" w:rsidRPr="002E0E27" w:rsidRDefault="00377FAF" w:rsidP="00D77E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Cumprimento de</w:t>
            </w:r>
          </w:p>
          <w:p w14:paraId="5C84CDCD" w14:textId="77777777" w:rsidR="00377FAF" w:rsidRPr="002E0E27" w:rsidRDefault="00377FAF" w:rsidP="00D77E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 xml:space="preserve">Expedientes </w:t>
            </w:r>
          </w:p>
          <w:p w14:paraId="6DD80D68" w14:textId="77777777" w:rsidR="00377FAF" w:rsidRPr="002E0E27" w:rsidRDefault="00377FAF" w:rsidP="00D77E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874A1E" w14:textId="77777777" w:rsidR="00377FAF" w:rsidRPr="002E0E27" w:rsidRDefault="00377FAF" w:rsidP="00D77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259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53313C7" w14:textId="77777777" w:rsidR="00377FAF" w:rsidRPr="002E0E27" w:rsidRDefault="00377FAF" w:rsidP="00D77E29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Despacho</w:t>
            </w:r>
          </w:p>
        </w:tc>
        <w:tc>
          <w:tcPr>
            <w:tcW w:w="26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7995" w14:textId="77777777" w:rsidR="00377FAF" w:rsidRPr="002E0E27" w:rsidRDefault="00377FAF" w:rsidP="00D77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671D1F" w14:textId="77777777" w:rsidR="00377FAF" w:rsidRPr="002E0E27" w:rsidRDefault="00377FAF" w:rsidP="00D77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5ED4666A" w14:textId="77777777" w:rsidTr="00377FAF">
        <w:trPr>
          <w:trHeight w:val="129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D620" w14:textId="77777777" w:rsidR="00377FAF" w:rsidRPr="002E0E27" w:rsidRDefault="00377FAF" w:rsidP="00D77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6AA3AA1" w14:textId="77777777" w:rsidR="00377FAF" w:rsidRPr="002E0E27" w:rsidRDefault="00377FAF" w:rsidP="00D77E29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Decisão Interlocutória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0463" w14:textId="77777777" w:rsidR="00377FAF" w:rsidRPr="002E0E27" w:rsidRDefault="00377FAF" w:rsidP="00D77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ED11E5" w14:textId="77777777" w:rsidR="00377FAF" w:rsidRPr="002E0E27" w:rsidRDefault="00377FAF" w:rsidP="00D77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42B98286" w14:textId="77777777" w:rsidTr="00377FAF">
        <w:trPr>
          <w:trHeight w:val="134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E3C0" w14:textId="77777777" w:rsidR="00377FAF" w:rsidRPr="002E0E27" w:rsidRDefault="00377FAF" w:rsidP="00D77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A52FE2A" w14:textId="77777777" w:rsidR="00377FAF" w:rsidRPr="002E0E27" w:rsidRDefault="00377FAF" w:rsidP="00D77E29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Sentença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5AAF" w14:textId="77777777" w:rsidR="00377FAF" w:rsidRPr="002E0E27" w:rsidRDefault="00377FAF" w:rsidP="00D77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BCEC14" w14:textId="77777777" w:rsidR="00377FAF" w:rsidRPr="002E0E27" w:rsidRDefault="00377FAF" w:rsidP="00D77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7CF40233" w14:textId="77777777" w:rsidTr="00377FAF">
        <w:trPr>
          <w:trHeight w:val="137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1E8D" w14:textId="77777777" w:rsidR="00377FAF" w:rsidRPr="002E0E27" w:rsidRDefault="00377FAF" w:rsidP="00D77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E8DF931" w14:textId="77777777" w:rsidR="00377FAF" w:rsidRPr="002E0E27" w:rsidRDefault="00377FAF" w:rsidP="00D77E29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Ato Ordinatório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8AD8" w14:textId="77777777" w:rsidR="00377FAF" w:rsidRPr="002E0E27" w:rsidRDefault="00377FAF" w:rsidP="00D77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E4433C" w14:textId="77777777" w:rsidR="00377FAF" w:rsidRPr="002E0E27" w:rsidRDefault="00377FAF" w:rsidP="00D77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41E02AAA" w14:textId="77777777" w:rsidTr="00377FAF">
        <w:trPr>
          <w:trHeight w:val="128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6194" w14:textId="77777777" w:rsidR="00377FAF" w:rsidRPr="002E0E27" w:rsidRDefault="00377FAF" w:rsidP="00D77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17D38C4" w14:textId="77777777" w:rsidR="00377FAF" w:rsidRPr="002E0E27" w:rsidRDefault="00377FAF" w:rsidP="00D77E29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Termo de Audiência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9469" w14:textId="77777777" w:rsidR="00377FAF" w:rsidRPr="002E0E27" w:rsidRDefault="00377FAF" w:rsidP="00D77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057ED9" w14:textId="77777777" w:rsidR="00377FAF" w:rsidRPr="002E0E27" w:rsidRDefault="00377FAF" w:rsidP="00D77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2DA920C1" w14:textId="77777777" w:rsidTr="00377FAF">
        <w:trPr>
          <w:trHeight w:val="283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A1CF" w14:textId="77777777" w:rsidR="00377FAF" w:rsidRPr="002E0E27" w:rsidRDefault="00377FAF" w:rsidP="00D77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6B2D" w14:textId="77777777" w:rsidR="00377FAF" w:rsidRPr="002E0E27" w:rsidRDefault="00377FAF" w:rsidP="00D77E29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632F" w14:textId="77777777" w:rsidR="00377FAF" w:rsidRPr="002E0E27" w:rsidRDefault="00377FAF" w:rsidP="00D77E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D6C0A4" w14:textId="77777777" w:rsidR="00377FAF" w:rsidRPr="002E0E27" w:rsidRDefault="00377FAF" w:rsidP="00D77E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2E0E27" w14:paraId="0DA1E8E3" w14:textId="77777777" w:rsidTr="00377FAF">
        <w:trPr>
          <w:trHeight w:val="89"/>
        </w:trPr>
        <w:tc>
          <w:tcPr>
            <w:tcW w:w="185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5A6966" w14:textId="77777777" w:rsidR="00377FAF" w:rsidRPr="002E0E27" w:rsidRDefault="00377FAF" w:rsidP="00D77E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Ag. Decurso</w:t>
            </w:r>
          </w:p>
          <w:p w14:paraId="438A4D5D" w14:textId="77777777" w:rsidR="00377FAF" w:rsidRPr="002E0E27" w:rsidRDefault="00377FAF" w:rsidP="00D77E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de</w:t>
            </w:r>
          </w:p>
          <w:p w14:paraId="2BC6C46D" w14:textId="77777777" w:rsidR="00377FAF" w:rsidRPr="002E0E27" w:rsidRDefault="00377FAF" w:rsidP="00D77E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Prazo</w:t>
            </w:r>
            <w:r w:rsidRPr="002E0E2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2E0E27">
              <w:rPr>
                <w:rFonts w:ascii="Arial" w:hAnsi="Arial" w:cs="Arial"/>
                <w:sz w:val="24"/>
                <w:szCs w:val="24"/>
              </w:rPr>
              <w:t>(Documentos)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42B2" w14:textId="77777777" w:rsidR="00377FAF" w:rsidRPr="002E0E27" w:rsidRDefault="00377FAF" w:rsidP="00D77E29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Mandado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E8D69E1" w14:textId="77777777" w:rsidR="00377FAF" w:rsidRPr="002E0E27" w:rsidRDefault="00377FAF" w:rsidP="00D77E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238D98" w14:textId="77777777" w:rsidR="00377FAF" w:rsidRPr="002E0E27" w:rsidRDefault="00377FAF" w:rsidP="00D77E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FBC42E" w14:textId="77777777" w:rsidR="00377FAF" w:rsidRPr="002E0E27" w:rsidRDefault="00377FAF" w:rsidP="00D77E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2E0E27" w14:paraId="6F8833D4" w14:textId="77777777" w:rsidTr="00377FAF">
        <w:trPr>
          <w:trHeight w:val="89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700D95" w14:textId="77777777" w:rsidR="00377FAF" w:rsidRPr="002E0E27" w:rsidRDefault="00377FAF" w:rsidP="00D77E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BAB0" w14:textId="77777777" w:rsidR="00377FAF" w:rsidRPr="002E0E27" w:rsidRDefault="00377FAF" w:rsidP="00D77E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7C97B632" w14:textId="77777777" w:rsidR="00377FAF" w:rsidRPr="002E0E27" w:rsidRDefault="00377FAF" w:rsidP="00D77E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358835" w14:textId="77777777" w:rsidR="00377FAF" w:rsidRPr="002E0E27" w:rsidRDefault="00377FAF" w:rsidP="00D77E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7B756C3" w14:textId="77777777" w:rsidR="00377FAF" w:rsidRPr="002E0E27" w:rsidRDefault="00377FAF" w:rsidP="00D77E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2E0E27" w14:paraId="50822524" w14:textId="77777777" w:rsidTr="00377FAF">
        <w:trPr>
          <w:trHeight w:val="131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3946AC" w14:textId="77777777" w:rsidR="00377FAF" w:rsidRPr="002E0E27" w:rsidRDefault="00377FAF" w:rsidP="00D77E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1BA9" w14:textId="77777777" w:rsidR="00377FAF" w:rsidRPr="002E0E27" w:rsidRDefault="00377FAF" w:rsidP="00D77E29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Ofício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48700CE" w14:textId="77777777" w:rsidR="00377FAF" w:rsidRPr="002E0E27" w:rsidRDefault="00377FAF" w:rsidP="00D77E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36B395" w14:textId="77777777" w:rsidR="00377FAF" w:rsidRPr="002E0E27" w:rsidRDefault="00377FAF" w:rsidP="00D77E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941F50" w14:textId="77777777" w:rsidR="00377FAF" w:rsidRPr="002E0E27" w:rsidRDefault="00377FAF" w:rsidP="00D77E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2E0E27" w14:paraId="64BED6F9" w14:textId="77777777" w:rsidTr="00377FAF">
        <w:trPr>
          <w:trHeight w:val="150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D7B131" w14:textId="77777777" w:rsidR="00377FAF" w:rsidRPr="002E0E27" w:rsidRDefault="00377FAF" w:rsidP="00D77E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79D9" w14:textId="77777777" w:rsidR="00377FAF" w:rsidRPr="002E0E27" w:rsidRDefault="00377FAF" w:rsidP="00D77E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29103387" w14:textId="77777777" w:rsidR="00377FAF" w:rsidRPr="002E0E27" w:rsidRDefault="00377FAF" w:rsidP="00D77E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9596A2" w14:textId="77777777" w:rsidR="00377FAF" w:rsidRPr="002E0E27" w:rsidRDefault="00377FAF" w:rsidP="00D77E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EC0C7D4" w14:textId="77777777" w:rsidR="00377FAF" w:rsidRPr="002E0E27" w:rsidRDefault="00377FAF" w:rsidP="00D77E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2E0E27" w14:paraId="7AD3A7B5" w14:textId="77777777" w:rsidTr="00377FAF">
        <w:trPr>
          <w:trHeight w:val="134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849E8D3" w14:textId="77777777" w:rsidR="00377FAF" w:rsidRPr="002E0E27" w:rsidRDefault="00377FAF" w:rsidP="00D77E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9C61" w14:textId="77777777" w:rsidR="00377FAF" w:rsidRPr="002E0E27" w:rsidRDefault="00377FAF" w:rsidP="00D77E29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Carta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8FCF1C8" w14:textId="77777777" w:rsidR="00377FAF" w:rsidRPr="002E0E27" w:rsidRDefault="00377FAF" w:rsidP="00D77E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D45681" w14:textId="77777777" w:rsidR="00377FAF" w:rsidRPr="002E0E27" w:rsidRDefault="00377FAF" w:rsidP="00D77E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076C54" w14:textId="77777777" w:rsidR="00377FAF" w:rsidRPr="002E0E27" w:rsidRDefault="00377FAF" w:rsidP="00D77E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2E0E27" w14:paraId="66C9438E" w14:textId="77777777" w:rsidTr="00377FAF">
        <w:trPr>
          <w:trHeight w:val="140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D5B8C0" w14:textId="77777777" w:rsidR="00377FAF" w:rsidRPr="002E0E27" w:rsidRDefault="00377FAF" w:rsidP="00D77E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6A1A" w14:textId="77777777" w:rsidR="00377FAF" w:rsidRPr="002E0E27" w:rsidRDefault="00377FAF" w:rsidP="00D77E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217C44CF" w14:textId="77777777" w:rsidR="00377FAF" w:rsidRPr="002E0E27" w:rsidRDefault="00377FAF" w:rsidP="00D77E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68791D" w14:textId="77777777" w:rsidR="00377FAF" w:rsidRPr="002E0E27" w:rsidRDefault="00377FAF" w:rsidP="00D77E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FB250D" w14:textId="77777777" w:rsidR="00377FAF" w:rsidRPr="002E0E27" w:rsidRDefault="00377FAF" w:rsidP="00D77E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2E0E27" w14:paraId="69CB17AA" w14:textId="77777777" w:rsidTr="00377FAF">
        <w:trPr>
          <w:trHeight w:val="141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3184A3" w14:textId="77777777" w:rsidR="00377FAF" w:rsidRPr="002E0E27" w:rsidRDefault="00377FAF" w:rsidP="00D77E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4A30" w14:textId="77777777" w:rsidR="00377FAF" w:rsidRPr="002E0E27" w:rsidRDefault="00377FAF" w:rsidP="00D77E29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Precatória / Rogatória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5BCFFA3" w14:textId="77777777" w:rsidR="00377FAF" w:rsidRPr="002E0E27" w:rsidRDefault="00377FAF" w:rsidP="00D77E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A7CEC9" w14:textId="77777777" w:rsidR="00377FAF" w:rsidRPr="002E0E27" w:rsidRDefault="00377FAF" w:rsidP="00D77E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B49BD5" w14:textId="77777777" w:rsidR="00377FAF" w:rsidRPr="002E0E27" w:rsidRDefault="00377FAF" w:rsidP="00D77E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2E0E27" w14:paraId="3FEAE8B1" w14:textId="77777777" w:rsidTr="00377FAF">
        <w:trPr>
          <w:trHeight w:val="133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57B411" w14:textId="77777777" w:rsidR="00377FAF" w:rsidRPr="002E0E27" w:rsidRDefault="00377FAF" w:rsidP="00D77E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CBD0" w14:textId="77777777" w:rsidR="00377FAF" w:rsidRPr="002E0E27" w:rsidRDefault="00377FAF" w:rsidP="00D77E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70CECA05" w14:textId="77777777" w:rsidR="00377FAF" w:rsidRPr="002E0E27" w:rsidRDefault="00377FAF" w:rsidP="00D77E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0B64" w14:textId="77777777" w:rsidR="00377FAF" w:rsidRPr="002E0E27" w:rsidRDefault="00377FAF" w:rsidP="00D77E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9A6D29E" w14:textId="77777777" w:rsidR="00377FAF" w:rsidRPr="002E0E27" w:rsidRDefault="00377FAF" w:rsidP="00D77E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2E0E27" w14:paraId="04456FD9" w14:textId="77777777" w:rsidTr="00377FAF">
        <w:trPr>
          <w:trHeight w:val="159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ED9A5B" w14:textId="77777777" w:rsidR="00377FAF" w:rsidRPr="002E0E27" w:rsidRDefault="00377FAF" w:rsidP="00D77E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47568D" w14:textId="77777777" w:rsidR="00377FAF" w:rsidRPr="002E0E27" w:rsidRDefault="00377FAF" w:rsidP="00D77E29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 xml:space="preserve">Citação/ </w:t>
            </w:r>
            <w:r w:rsidRPr="002E0E27">
              <w:rPr>
                <w:rFonts w:ascii="Arial" w:hAnsi="Arial" w:cs="Arial"/>
                <w:b/>
                <w:sz w:val="24"/>
                <w:szCs w:val="24"/>
              </w:rPr>
              <w:lastRenderedPageBreak/>
              <w:t>Intimação\Vista (Portal)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62D00941" w14:textId="77777777" w:rsidR="00377FAF" w:rsidRPr="002E0E27" w:rsidRDefault="00377FAF" w:rsidP="00D77E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FFFEFF" w14:textId="77777777" w:rsidR="00377FAF" w:rsidRPr="002E0E27" w:rsidRDefault="00377FAF" w:rsidP="00D77E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4E65B32" w14:textId="77777777" w:rsidR="00377FAF" w:rsidRPr="002E0E27" w:rsidRDefault="00377FAF" w:rsidP="00D77E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2E0E27" w14:paraId="08ACC9C7" w14:textId="77777777" w:rsidTr="00377FAF">
        <w:trPr>
          <w:trHeight w:val="122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E093C6" w14:textId="77777777" w:rsidR="00377FAF" w:rsidRPr="002E0E27" w:rsidRDefault="00377FAF" w:rsidP="00D77E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91F8C2" w14:textId="77777777" w:rsidR="00377FAF" w:rsidRPr="002E0E27" w:rsidRDefault="00377FAF" w:rsidP="00D77E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  <w:hideMark/>
          </w:tcPr>
          <w:p w14:paraId="1B00FEA0" w14:textId="77777777" w:rsidR="00377FAF" w:rsidRPr="002E0E27" w:rsidRDefault="00377FAF" w:rsidP="00D77E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34F2EE" w14:textId="77777777" w:rsidR="00377FAF" w:rsidRPr="002E0E27" w:rsidRDefault="00377FAF" w:rsidP="00D77E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584DC8" w14:textId="77777777" w:rsidR="00377FAF" w:rsidRPr="002E0E27" w:rsidRDefault="00377FAF" w:rsidP="00D77E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C57BC8" w14:textId="35A9EE19" w:rsidR="00377FAF" w:rsidRPr="002E0E27" w:rsidRDefault="00377FAF" w:rsidP="00377FA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E0E27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850BB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2E0E27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tbl>
      <w:tblPr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701"/>
        <w:gridCol w:w="2410"/>
      </w:tblGrid>
      <w:tr w:rsidR="00B647E6" w:rsidRPr="002E0E27" w14:paraId="625A386A" w14:textId="77777777" w:rsidTr="00536C28">
        <w:trPr>
          <w:trHeight w:val="283"/>
        </w:trPr>
        <w:tc>
          <w:tcPr>
            <w:tcW w:w="893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2A931B" w14:textId="77777777" w:rsidR="00537EE4" w:rsidRPr="002E0E27" w:rsidRDefault="00537EE4" w:rsidP="00D77E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CONCLUSÕES POR MAGISTRADO</w:t>
            </w:r>
          </w:p>
        </w:tc>
      </w:tr>
      <w:tr w:rsidR="00B647E6" w:rsidRPr="002E0E27" w14:paraId="1E3841F3" w14:textId="77777777" w:rsidTr="00536C28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A3330E5" w14:textId="77777777" w:rsidR="00537EE4" w:rsidRPr="002E0E27" w:rsidRDefault="00537EE4" w:rsidP="00D77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58E79ABB" w14:textId="77777777" w:rsidR="00537EE4" w:rsidRPr="002E0E27" w:rsidRDefault="00537EE4" w:rsidP="00D77E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D418" w14:textId="77777777" w:rsidR="00537EE4" w:rsidRPr="002E0E27" w:rsidRDefault="00537EE4" w:rsidP="00D77E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008698" w14:textId="77777777" w:rsidR="00537EE4" w:rsidRPr="002E0E27" w:rsidRDefault="00537EE4" w:rsidP="00D77E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B647E6" w:rsidRPr="002E0E27" w14:paraId="49C33616" w14:textId="77777777" w:rsidTr="00536C28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F46BAC0" w14:textId="77777777" w:rsidR="00537EE4" w:rsidRPr="002E0E27" w:rsidRDefault="00537EE4" w:rsidP="00D77E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7774FCA" w14:textId="77777777" w:rsidR="00537EE4" w:rsidRPr="002E0E27" w:rsidRDefault="00537EE4" w:rsidP="00D77E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73CAB90" w14:textId="77777777" w:rsidR="00537EE4" w:rsidRPr="002E0E27" w:rsidRDefault="00537EE4" w:rsidP="00D77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691D" w14:textId="77777777" w:rsidR="00537EE4" w:rsidRPr="002E0E27" w:rsidRDefault="00537EE4" w:rsidP="00D77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63410C" w14:textId="77777777" w:rsidR="00537EE4" w:rsidRPr="002E0E27" w:rsidRDefault="00537EE4" w:rsidP="00D77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70CDAD32" w14:textId="77777777" w:rsidTr="00536C28">
        <w:trPr>
          <w:trHeight w:val="56"/>
        </w:trPr>
        <w:tc>
          <w:tcPr>
            <w:tcW w:w="1335" w:type="dxa"/>
            <w:vMerge/>
          </w:tcPr>
          <w:p w14:paraId="60FEC3D4" w14:textId="77777777" w:rsidR="00537EE4" w:rsidRPr="002E0E27" w:rsidRDefault="00537EE4" w:rsidP="00D77E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8AB940D" w14:textId="77777777" w:rsidR="00537EE4" w:rsidRPr="002E0E27" w:rsidRDefault="00537EE4" w:rsidP="00D77E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95B901C" w14:textId="77777777" w:rsidR="00537EE4" w:rsidRPr="002E0E27" w:rsidRDefault="00537EE4" w:rsidP="00D77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76C3" w14:textId="77777777" w:rsidR="00537EE4" w:rsidRPr="002E0E27" w:rsidRDefault="00537EE4" w:rsidP="00D77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3CE298" w14:textId="77777777" w:rsidR="00537EE4" w:rsidRPr="002E0E27" w:rsidRDefault="00537EE4" w:rsidP="00D77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0F5377A8" w14:textId="77777777" w:rsidTr="00536C28">
        <w:trPr>
          <w:trHeight w:val="56"/>
        </w:trPr>
        <w:tc>
          <w:tcPr>
            <w:tcW w:w="1335" w:type="dxa"/>
            <w:vMerge/>
          </w:tcPr>
          <w:p w14:paraId="1D7A380C" w14:textId="77777777" w:rsidR="00537EE4" w:rsidRPr="002E0E27" w:rsidRDefault="00537EE4" w:rsidP="00D77E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4C4F8F3" w14:textId="77777777" w:rsidR="00537EE4" w:rsidRPr="002E0E27" w:rsidRDefault="00537EE4" w:rsidP="00D77E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38F8541" w14:textId="77777777" w:rsidR="00537EE4" w:rsidRPr="002E0E27" w:rsidRDefault="00537EE4" w:rsidP="00D77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D591" w14:textId="77777777" w:rsidR="00537EE4" w:rsidRPr="002E0E27" w:rsidRDefault="00537EE4" w:rsidP="00D77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C91C68" w14:textId="77777777" w:rsidR="00537EE4" w:rsidRPr="002E0E27" w:rsidRDefault="00537EE4" w:rsidP="00D77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60240081" w14:textId="77777777" w:rsidTr="00536C28">
        <w:trPr>
          <w:trHeight w:val="130"/>
        </w:trPr>
        <w:tc>
          <w:tcPr>
            <w:tcW w:w="1335" w:type="dxa"/>
            <w:vMerge/>
          </w:tcPr>
          <w:p w14:paraId="10223283" w14:textId="77777777" w:rsidR="00537EE4" w:rsidRPr="002E0E27" w:rsidRDefault="00537EE4" w:rsidP="00D77E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AF89433" w14:textId="77777777" w:rsidR="00537EE4" w:rsidRPr="002E0E27" w:rsidRDefault="00537EE4" w:rsidP="00D77E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D5A1C60" w14:textId="77777777" w:rsidR="00537EE4" w:rsidRPr="002E0E27" w:rsidRDefault="00537EE4" w:rsidP="00D77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8364" w14:textId="77777777" w:rsidR="00537EE4" w:rsidRPr="002E0E27" w:rsidRDefault="00537EE4" w:rsidP="00D77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605830" w14:textId="77777777" w:rsidR="00537EE4" w:rsidRPr="002E0E27" w:rsidRDefault="00537EE4" w:rsidP="00D77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4FE44477" w14:textId="77777777" w:rsidTr="00536C28">
        <w:trPr>
          <w:trHeight w:val="56"/>
        </w:trPr>
        <w:tc>
          <w:tcPr>
            <w:tcW w:w="1335" w:type="dxa"/>
            <w:vMerge/>
          </w:tcPr>
          <w:p w14:paraId="60343140" w14:textId="77777777" w:rsidR="00537EE4" w:rsidRPr="002E0E27" w:rsidRDefault="00537EE4" w:rsidP="00D77E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523CAA" w14:textId="77777777" w:rsidR="00537EE4" w:rsidRPr="002E0E27" w:rsidRDefault="00537EE4" w:rsidP="00D77E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6EE2C7C" w14:textId="77777777" w:rsidR="00537EE4" w:rsidRPr="002E0E27" w:rsidRDefault="00537EE4" w:rsidP="00D77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6C02" w14:textId="77777777" w:rsidR="00537EE4" w:rsidRPr="002E0E27" w:rsidRDefault="00537EE4" w:rsidP="00D77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957633" w14:textId="77777777" w:rsidR="00537EE4" w:rsidRPr="002E0E27" w:rsidRDefault="00537EE4" w:rsidP="00D77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4897F897" w14:textId="77777777" w:rsidTr="00536C28">
        <w:trPr>
          <w:trHeight w:val="137"/>
        </w:trPr>
        <w:tc>
          <w:tcPr>
            <w:tcW w:w="1335" w:type="dxa"/>
            <w:vMerge/>
          </w:tcPr>
          <w:p w14:paraId="03235D14" w14:textId="77777777" w:rsidR="00537EE4" w:rsidRPr="002E0E27" w:rsidRDefault="00537EE4" w:rsidP="00D77E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EB6858E" w14:textId="77777777" w:rsidR="00537EE4" w:rsidRPr="002E0E27" w:rsidRDefault="00377FAF" w:rsidP="00D77E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 xml:space="preserve">SISBAJUD </w:t>
            </w:r>
            <w:r w:rsidR="00537EE4" w:rsidRPr="002E0E27">
              <w:rPr>
                <w:rFonts w:ascii="Arial" w:hAnsi="Arial" w:cs="Arial"/>
                <w:b/>
                <w:sz w:val="24"/>
                <w:szCs w:val="24"/>
              </w:rPr>
              <w:t>– Conclusos – Decisão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B2E88C2" w14:textId="77777777" w:rsidR="00537EE4" w:rsidRPr="002E0E27" w:rsidRDefault="00537EE4" w:rsidP="00D77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41BD" w14:textId="77777777" w:rsidR="00537EE4" w:rsidRPr="002E0E27" w:rsidRDefault="00537EE4" w:rsidP="00D77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83992B" w14:textId="77777777" w:rsidR="00537EE4" w:rsidRPr="002E0E27" w:rsidRDefault="00537EE4" w:rsidP="00D77E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2E0E27" w14:paraId="5F582BAC" w14:textId="77777777" w:rsidTr="00536C28">
        <w:trPr>
          <w:trHeight w:val="127"/>
        </w:trPr>
        <w:tc>
          <w:tcPr>
            <w:tcW w:w="1335" w:type="dxa"/>
            <w:vMerge/>
          </w:tcPr>
          <w:p w14:paraId="09288DE7" w14:textId="77777777" w:rsidR="00537EE4" w:rsidRPr="002E0E27" w:rsidRDefault="00537EE4" w:rsidP="00D77E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D8909C" w14:textId="77777777" w:rsidR="00537EE4" w:rsidRPr="002E0E27" w:rsidRDefault="00537EE4" w:rsidP="00D77E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5630ABA1" w14:textId="77777777" w:rsidR="00537EE4" w:rsidRPr="002E0E27" w:rsidRDefault="00537EE4" w:rsidP="00D77E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1C2D" w14:textId="77777777" w:rsidR="00537EE4" w:rsidRPr="002E0E27" w:rsidRDefault="00537EE4" w:rsidP="00D77E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86B846" w14:textId="77777777" w:rsidR="00537EE4" w:rsidRPr="002E0E27" w:rsidRDefault="00537EE4" w:rsidP="00D77E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49041F2" w14:textId="0E2039F9" w:rsidR="00537EE4" w:rsidRPr="002E0E27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E0E27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850BB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2E0E27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3D3EC04C" w14:textId="7C1111A1" w:rsidR="00537EE4" w:rsidRPr="002E0E27" w:rsidRDefault="006179D7" w:rsidP="00537EE4">
      <w:pPr>
        <w:spacing w:before="240"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3.3</w:t>
      </w:r>
      <w:r w:rsidR="00537EE4" w:rsidRPr="002E0E27">
        <w:rPr>
          <w:rFonts w:ascii="Arial" w:hAnsi="Arial" w:cs="Arial"/>
          <w:b/>
          <w:bCs/>
          <w:sz w:val="24"/>
          <w:szCs w:val="24"/>
        </w:rPr>
        <w:t xml:space="preserve">. </w:t>
      </w:r>
      <w:r w:rsidR="00537EE4" w:rsidRPr="002E0E27">
        <w:rPr>
          <w:rFonts w:ascii="Arial" w:hAnsi="Arial" w:cs="Arial"/>
          <w:b/>
          <w:sz w:val="24"/>
          <w:szCs w:val="24"/>
        </w:rPr>
        <w:t xml:space="preserve">MOVIMENTAÇÃO PROCESSUAL </w:t>
      </w:r>
      <w:r w:rsidR="00537EE4" w:rsidRPr="002E0E27">
        <w:rPr>
          <w:rFonts w:ascii="Arial" w:hAnsi="Arial" w:cs="Arial"/>
          <w:sz w:val="24"/>
          <w:szCs w:val="24"/>
        </w:rPr>
        <w:t>(</w:t>
      </w:r>
      <w:r w:rsidR="00B804EC" w:rsidRPr="002E0E27">
        <w:rPr>
          <w:rFonts w:ascii="Arial" w:hAnsi="Arial" w:cs="Arial"/>
          <w:sz w:val="24"/>
          <w:szCs w:val="24"/>
        </w:rPr>
        <w:t>FAZENDA PÚBLICA</w:t>
      </w:r>
      <w:r w:rsidR="00537EE4" w:rsidRPr="002E0E27">
        <w:rPr>
          <w:rFonts w:ascii="Arial" w:hAnsi="Arial" w:cs="Arial"/>
          <w:sz w:val="24"/>
          <w:szCs w:val="24"/>
        </w:rPr>
        <w:t>)</w:t>
      </w:r>
    </w:p>
    <w:p w14:paraId="2B640637" w14:textId="49536C58" w:rsidR="00537EE4" w:rsidRPr="002E0E27" w:rsidRDefault="006179D7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3.3</w:t>
      </w:r>
      <w:r w:rsidR="00537EE4" w:rsidRPr="002E0E27">
        <w:rPr>
          <w:rFonts w:ascii="Arial" w:hAnsi="Arial" w:cs="Arial"/>
          <w:b/>
          <w:sz w:val="24"/>
          <w:szCs w:val="24"/>
        </w:rPr>
        <w:t>.1 Controle de prazos - Fila “Aguardando Decurso de Prazo”</w:t>
      </w:r>
    </w:p>
    <w:p w14:paraId="374F4752" w14:textId="77777777" w:rsidR="00537EE4" w:rsidRPr="002E0E27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E0E27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2E0E27">
        <w:rPr>
          <w:rFonts w:ascii="Arial" w:hAnsi="Arial" w:cs="Arial"/>
          <w:bCs/>
          <w:sz w:val="24"/>
          <w:szCs w:val="24"/>
        </w:rPr>
        <w:tab/>
        <w:t xml:space="preserve">S </w:t>
      </w:r>
      <w:proofErr w:type="gramStart"/>
      <w:r w:rsidRPr="002E0E27">
        <w:rPr>
          <w:rFonts w:ascii="Arial" w:hAnsi="Arial" w:cs="Arial"/>
          <w:bCs/>
          <w:sz w:val="24"/>
          <w:szCs w:val="24"/>
        </w:rPr>
        <w:t>(  )</w:t>
      </w:r>
      <w:proofErr w:type="gramEnd"/>
      <w:r w:rsidRPr="002E0E27">
        <w:rPr>
          <w:rFonts w:ascii="Arial" w:hAnsi="Arial" w:cs="Arial"/>
          <w:bCs/>
          <w:sz w:val="24"/>
          <w:szCs w:val="24"/>
        </w:rPr>
        <w:tab/>
      </w:r>
      <w:r w:rsidRPr="002E0E27">
        <w:rPr>
          <w:rFonts w:ascii="Arial" w:hAnsi="Arial" w:cs="Arial"/>
          <w:bCs/>
          <w:sz w:val="24"/>
          <w:szCs w:val="24"/>
        </w:rPr>
        <w:tab/>
        <w:t>N (  )</w:t>
      </w:r>
    </w:p>
    <w:p w14:paraId="776FD85F" w14:textId="77777777" w:rsidR="00537EE4" w:rsidRPr="002E0E27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E0E27">
        <w:rPr>
          <w:rFonts w:ascii="Arial" w:hAnsi="Arial" w:cs="Arial"/>
          <w:bCs/>
          <w:sz w:val="24"/>
          <w:szCs w:val="24"/>
        </w:rPr>
        <w:t xml:space="preserve">a.1) Em caso negativo, qual a periodicidade? </w:t>
      </w:r>
      <w:r w:rsidRPr="002E0E27">
        <w:rPr>
          <w:rFonts w:ascii="Arial" w:hAnsi="Arial" w:cs="Arial"/>
          <w:b/>
          <w:bCs/>
          <w:sz w:val="24"/>
          <w:szCs w:val="24"/>
        </w:rPr>
        <w:t>_______________________</w:t>
      </w:r>
    </w:p>
    <w:p w14:paraId="18CCAE93" w14:textId="77777777" w:rsidR="00537EE4" w:rsidRPr="002E0E27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E0E27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2E0E27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7F51ECD4" w14:textId="77777777" w:rsidR="00537EE4" w:rsidRPr="002E0E27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E0E27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2E0E27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04F78066" w14:textId="77777777" w:rsidR="00D26265" w:rsidRPr="002E0E27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2E0E27">
        <w:rPr>
          <w:rFonts w:ascii="Arial" w:hAnsi="Arial" w:cs="Arial"/>
          <w:bCs/>
          <w:sz w:val="24"/>
          <w:szCs w:val="24"/>
        </w:rPr>
        <w:t xml:space="preserve">d) Os processos que aguardam o decurso de prazo decorrente de publicação no D.J.E são movimentados para a fila “Aguardando Decurso de Prazo”, de acordo com art. 1.254 das NSCGJ?   </w:t>
      </w:r>
      <w:r w:rsidR="00D26265" w:rsidRPr="002E0E27">
        <w:rPr>
          <w:rFonts w:ascii="Arial" w:hAnsi="Arial" w:cs="Arial"/>
          <w:sz w:val="24"/>
          <w:szCs w:val="24"/>
        </w:rPr>
        <w:t xml:space="preserve">S </w:t>
      </w:r>
      <w:proofErr w:type="gramStart"/>
      <w:r w:rsidR="00D26265" w:rsidRPr="002E0E27">
        <w:rPr>
          <w:rFonts w:ascii="Arial" w:hAnsi="Arial" w:cs="Arial"/>
          <w:sz w:val="24"/>
          <w:szCs w:val="24"/>
        </w:rPr>
        <w:t xml:space="preserve">(  </w:t>
      </w:r>
      <w:proofErr w:type="gramEnd"/>
      <w:r w:rsidR="00D26265" w:rsidRPr="002E0E27">
        <w:rPr>
          <w:rFonts w:ascii="Arial" w:hAnsi="Arial" w:cs="Arial"/>
          <w:sz w:val="24"/>
          <w:szCs w:val="24"/>
        </w:rPr>
        <w:t xml:space="preserve"> )</w:t>
      </w:r>
      <w:r w:rsidR="00D26265" w:rsidRPr="002E0E27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2E0E27">
        <w:rPr>
          <w:rFonts w:ascii="Arial" w:hAnsi="Arial" w:cs="Arial"/>
          <w:bCs/>
          <w:sz w:val="24"/>
          <w:szCs w:val="24"/>
        </w:rPr>
        <w:t>PARCIALMENTE (   )</w:t>
      </w:r>
    </w:p>
    <w:p w14:paraId="26057471" w14:textId="77777777" w:rsidR="00537EE4" w:rsidRPr="002E0E27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E0E27">
        <w:rPr>
          <w:rFonts w:ascii="Arial" w:hAnsi="Arial" w:cs="Arial"/>
          <w:bCs/>
          <w:sz w:val="24"/>
          <w:szCs w:val="24"/>
        </w:rPr>
        <w:t>e) O decurso de prazo decorrente de emissão de documentos é controlado por meio do subfluxo próprio, conforme art. 1.255 das NSCGJ?</w:t>
      </w:r>
    </w:p>
    <w:p w14:paraId="3A50CD0C" w14:textId="77777777" w:rsidR="00D26265" w:rsidRPr="002E0E27" w:rsidRDefault="00D26265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2E0E27">
        <w:rPr>
          <w:rFonts w:ascii="Arial" w:hAnsi="Arial" w:cs="Arial"/>
          <w:sz w:val="24"/>
          <w:szCs w:val="24"/>
        </w:rPr>
        <w:lastRenderedPageBreak/>
        <w:t xml:space="preserve">S </w:t>
      </w:r>
      <w:proofErr w:type="gramStart"/>
      <w:r w:rsidRPr="002E0E27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E0E27">
        <w:rPr>
          <w:rFonts w:ascii="Arial" w:hAnsi="Arial" w:cs="Arial"/>
          <w:sz w:val="24"/>
          <w:szCs w:val="24"/>
        </w:rPr>
        <w:t xml:space="preserve"> )</w:t>
      </w:r>
      <w:r w:rsidRPr="002E0E27">
        <w:rPr>
          <w:rFonts w:ascii="Arial" w:hAnsi="Arial" w:cs="Arial"/>
          <w:sz w:val="24"/>
          <w:szCs w:val="24"/>
        </w:rPr>
        <w:tab/>
        <w:t xml:space="preserve">N (   )  </w:t>
      </w:r>
      <w:r w:rsidRPr="002E0E27">
        <w:rPr>
          <w:rFonts w:ascii="Arial" w:hAnsi="Arial" w:cs="Arial"/>
          <w:bCs/>
          <w:sz w:val="24"/>
          <w:szCs w:val="24"/>
        </w:rPr>
        <w:t>PARCIALMENTE (   )</w:t>
      </w:r>
    </w:p>
    <w:p w14:paraId="7D79145B" w14:textId="519415F8" w:rsidR="00537EE4" w:rsidRPr="002E0E27" w:rsidRDefault="00537EE4" w:rsidP="00DD68EA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E0E27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850BB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2E0E27">
        <w:rPr>
          <w:rFonts w:ascii="Arial" w:hAnsi="Arial" w:cs="Arial"/>
          <w:b/>
          <w:bCs/>
          <w:sz w:val="24"/>
          <w:szCs w:val="24"/>
        </w:rPr>
        <w:t xml:space="preserve"> entender pertinentes: </w:t>
      </w:r>
    </w:p>
    <w:p w14:paraId="290ED5E1" w14:textId="56B344FB" w:rsidR="00537EE4" w:rsidRPr="002E0E27" w:rsidRDefault="006179D7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3.3</w:t>
      </w:r>
      <w:r w:rsidR="00537EE4" w:rsidRPr="002E0E27">
        <w:rPr>
          <w:rFonts w:ascii="Arial" w:hAnsi="Arial" w:cs="Arial"/>
          <w:b/>
          <w:bCs/>
          <w:sz w:val="24"/>
          <w:szCs w:val="24"/>
        </w:rPr>
        <w:t xml:space="preserve">.2. Cumprimento de determinações judiciais </w:t>
      </w:r>
      <w:r w:rsidR="00537EE4" w:rsidRPr="002E0E27">
        <w:rPr>
          <w:rFonts w:ascii="Arial" w:hAnsi="Arial" w:cs="Arial"/>
          <w:sz w:val="24"/>
          <w:szCs w:val="24"/>
        </w:rPr>
        <w:t>(</w:t>
      </w:r>
      <w:r w:rsidR="00B804EC" w:rsidRPr="002E0E27">
        <w:rPr>
          <w:rFonts w:ascii="Arial" w:hAnsi="Arial" w:cs="Arial"/>
          <w:sz w:val="24"/>
          <w:szCs w:val="24"/>
        </w:rPr>
        <w:t>FAZENDA PÚBLICA</w:t>
      </w:r>
      <w:r w:rsidR="00537EE4" w:rsidRPr="002E0E27">
        <w:rPr>
          <w:rFonts w:ascii="Arial" w:hAnsi="Arial" w:cs="Arial"/>
          <w:sz w:val="24"/>
          <w:szCs w:val="24"/>
        </w:rPr>
        <w:t>)</w:t>
      </w:r>
    </w:p>
    <w:p w14:paraId="392FE517" w14:textId="77777777" w:rsidR="00D26265" w:rsidRPr="002E0E27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2E0E27">
        <w:rPr>
          <w:rFonts w:ascii="Arial" w:hAnsi="Arial" w:cs="Arial"/>
          <w:bCs/>
          <w:sz w:val="24"/>
          <w:szCs w:val="24"/>
        </w:rPr>
        <w:t xml:space="preserve">a) O Ofício de Justiça cumpre as ordens judiciais pelos subfluxos de documentos, conforme art. 1.243 das NSCGJ?  </w:t>
      </w:r>
      <w:r w:rsidR="00D26265" w:rsidRPr="002E0E27">
        <w:rPr>
          <w:rFonts w:ascii="Arial" w:hAnsi="Arial" w:cs="Arial"/>
          <w:sz w:val="24"/>
          <w:szCs w:val="24"/>
        </w:rPr>
        <w:t xml:space="preserve">S </w:t>
      </w:r>
      <w:proofErr w:type="gramStart"/>
      <w:r w:rsidR="00D26265" w:rsidRPr="002E0E27">
        <w:rPr>
          <w:rFonts w:ascii="Arial" w:hAnsi="Arial" w:cs="Arial"/>
          <w:sz w:val="24"/>
          <w:szCs w:val="24"/>
        </w:rPr>
        <w:t xml:space="preserve">(  </w:t>
      </w:r>
      <w:proofErr w:type="gramEnd"/>
      <w:r w:rsidR="00D26265" w:rsidRPr="002E0E27">
        <w:rPr>
          <w:rFonts w:ascii="Arial" w:hAnsi="Arial" w:cs="Arial"/>
          <w:sz w:val="24"/>
          <w:szCs w:val="24"/>
        </w:rPr>
        <w:t xml:space="preserve"> )</w:t>
      </w:r>
      <w:r w:rsidR="00D26265" w:rsidRPr="002E0E27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2E0E27">
        <w:rPr>
          <w:rFonts w:ascii="Arial" w:hAnsi="Arial" w:cs="Arial"/>
          <w:bCs/>
          <w:sz w:val="24"/>
          <w:szCs w:val="24"/>
        </w:rPr>
        <w:t>PARCIALMENTE (   )</w:t>
      </w:r>
    </w:p>
    <w:p w14:paraId="7D7480B6" w14:textId="75E3875D" w:rsidR="00537EE4" w:rsidRPr="002E0E27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E0E27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850BB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2E0E27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77F43411" w14:textId="30662993" w:rsidR="00537EE4" w:rsidRPr="002E0E27" w:rsidRDefault="006179D7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3.3</w:t>
      </w:r>
      <w:r w:rsidR="00537EE4" w:rsidRPr="002E0E27">
        <w:rPr>
          <w:rFonts w:ascii="Arial" w:hAnsi="Arial" w:cs="Arial"/>
          <w:b/>
          <w:bCs/>
          <w:sz w:val="24"/>
          <w:szCs w:val="24"/>
        </w:rPr>
        <w:t xml:space="preserve">.3. Determinações Judiciais </w:t>
      </w:r>
      <w:r w:rsidR="00537EE4" w:rsidRPr="002E0E27">
        <w:rPr>
          <w:rFonts w:ascii="Arial" w:hAnsi="Arial" w:cs="Arial"/>
          <w:sz w:val="24"/>
          <w:szCs w:val="24"/>
        </w:rPr>
        <w:t>(</w:t>
      </w:r>
      <w:r w:rsidR="00B804EC" w:rsidRPr="002E0E27">
        <w:rPr>
          <w:rFonts w:ascii="Arial" w:hAnsi="Arial" w:cs="Arial"/>
          <w:sz w:val="24"/>
          <w:szCs w:val="24"/>
        </w:rPr>
        <w:t>FAZENDA PÚBLICA</w:t>
      </w:r>
      <w:r w:rsidR="00537EE4" w:rsidRPr="002E0E27">
        <w:rPr>
          <w:rFonts w:ascii="Arial" w:hAnsi="Arial" w:cs="Arial"/>
          <w:sz w:val="24"/>
          <w:szCs w:val="24"/>
        </w:rPr>
        <w:t>)</w:t>
      </w:r>
    </w:p>
    <w:p w14:paraId="6E7E570D" w14:textId="77777777" w:rsidR="00DD68EA" w:rsidRPr="002E0E27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E0E27">
        <w:rPr>
          <w:rFonts w:ascii="Arial" w:hAnsi="Arial" w:cs="Arial"/>
          <w:bCs/>
          <w:sz w:val="24"/>
          <w:szCs w:val="24"/>
        </w:rPr>
        <w:t>a) O ofício, Magistrado e seu respectivo Gabinete ao criar modelos de despachos, decisões, sentenças e atos ordinatórios procedem à configuração de atos (art. 1.235 das NSCGJ)?</w:t>
      </w:r>
      <w:r w:rsidRPr="002E0E27">
        <w:rPr>
          <w:rFonts w:ascii="Arial" w:hAnsi="Arial" w:cs="Arial"/>
          <w:bCs/>
          <w:sz w:val="24"/>
          <w:szCs w:val="24"/>
        </w:rPr>
        <w:tab/>
      </w:r>
      <w:r w:rsidR="00DD68EA" w:rsidRPr="002E0E27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="00DD68EA" w:rsidRPr="002E0E27">
        <w:rPr>
          <w:rFonts w:ascii="Arial" w:hAnsi="Arial" w:cs="Arial"/>
          <w:bCs/>
          <w:sz w:val="24"/>
          <w:szCs w:val="24"/>
        </w:rPr>
        <w:t>(  )</w:t>
      </w:r>
      <w:proofErr w:type="gramEnd"/>
      <w:r w:rsidR="00DD68EA" w:rsidRPr="002E0E27">
        <w:rPr>
          <w:rFonts w:ascii="Arial" w:hAnsi="Arial" w:cs="Arial"/>
          <w:bCs/>
          <w:sz w:val="24"/>
          <w:szCs w:val="24"/>
        </w:rPr>
        <w:tab/>
      </w:r>
      <w:r w:rsidR="00DD68EA" w:rsidRPr="002E0E27">
        <w:rPr>
          <w:rFonts w:ascii="Arial" w:hAnsi="Arial" w:cs="Arial"/>
          <w:bCs/>
          <w:sz w:val="24"/>
          <w:szCs w:val="24"/>
        </w:rPr>
        <w:tab/>
        <w:t>N (  )</w:t>
      </w:r>
    </w:p>
    <w:p w14:paraId="7FDE76B2" w14:textId="77777777" w:rsidR="00DD68EA" w:rsidRPr="002E0E27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E0E27">
        <w:rPr>
          <w:rFonts w:ascii="Arial" w:hAnsi="Arial" w:cs="Arial"/>
          <w:sz w:val="24"/>
          <w:szCs w:val="24"/>
        </w:rPr>
        <w:t>b) Os modelos de grupo apresentam preenchimento do campo de prazo, vinculação de movimentação específica, marcação do complemento da movimentação (ctrl+m) e nomenclatura padronizada, de forma a indicar o conteúdo do texto e viabilizar o trabalho em lote pelo cartório, nos termos do artigo 1.238 das NSCGJ?</w:t>
      </w:r>
      <w:r w:rsidRPr="002E0E27">
        <w:rPr>
          <w:rFonts w:ascii="Times New Roman" w:hAnsi="Times New Roman"/>
          <w:sz w:val="24"/>
          <w:szCs w:val="24"/>
        </w:rPr>
        <w:t xml:space="preserve"> </w:t>
      </w:r>
      <w:r w:rsidR="00DD68EA" w:rsidRPr="002E0E27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="00DD68EA" w:rsidRPr="002E0E27">
        <w:rPr>
          <w:rFonts w:ascii="Arial" w:hAnsi="Arial" w:cs="Arial"/>
          <w:bCs/>
          <w:sz w:val="24"/>
          <w:szCs w:val="24"/>
        </w:rPr>
        <w:t>(  )</w:t>
      </w:r>
      <w:proofErr w:type="gramEnd"/>
      <w:r w:rsidR="00DD68EA" w:rsidRPr="002E0E27">
        <w:rPr>
          <w:rFonts w:ascii="Arial" w:hAnsi="Arial" w:cs="Arial"/>
          <w:bCs/>
          <w:sz w:val="24"/>
          <w:szCs w:val="24"/>
        </w:rPr>
        <w:tab/>
      </w:r>
      <w:r w:rsidR="00DD68EA" w:rsidRPr="002E0E27">
        <w:rPr>
          <w:rFonts w:ascii="Arial" w:hAnsi="Arial" w:cs="Arial"/>
          <w:bCs/>
          <w:sz w:val="24"/>
          <w:szCs w:val="24"/>
        </w:rPr>
        <w:tab/>
        <w:t>N (  )</w:t>
      </w:r>
    </w:p>
    <w:p w14:paraId="147C76F0" w14:textId="336FD425" w:rsidR="00537EE4" w:rsidRPr="002E0E27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2E0E27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850BB3">
        <w:rPr>
          <w:rFonts w:ascii="Arial" w:hAnsi="Arial" w:cs="Arial"/>
          <w:b/>
          <w:sz w:val="24"/>
          <w:szCs w:val="24"/>
        </w:rPr>
        <w:t>Juiz Corregedor Permanente</w:t>
      </w:r>
      <w:r w:rsidRPr="002E0E27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05EB9ACD" w14:textId="667696F3" w:rsidR="00537EE4" w:rsidRPr="002E0E27" w:rsidRDefault="006179D7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537EE4" w:rsidRPr="002E0E2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="00537EE4" w:rsidRPr="002E0E27">
        <w:rPr>
          <w:rFonts w:ascii="Arial" w:hAnsi="Arial" w:cs="Arial"/>
          <w:b/>
          <w:bCs/>
          <w:sz w:val="24"/>
          <w:szCs w:val="24"/>
        </w:rPr>
        <w:t xml:space="preserve">. Da Certificação das Guias e Taxas </w:t>
      </w:r>
    </w:p>
    <w:p w14:paraId="3A9E5422" w14:textId="77777777" w:rsidR="00537EE4" w:rsidRPr="002E0E27" w:rsidRDefault="00537EE4" w:rsidP="00537EE4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70E75E4" w14:textId="77777777" w:rsidR="00537EE4" w:rsidRPr="002E0E27" w:rsidRDefault="00537EE4" w:rsidP="00537EE4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E0E27">
        <w:rPr>
          <w:rFonts w:ascii="Arial" w:hAnsi="Arial" w:cs="Arial"/>
          <w:sz w:val="24"/>
          <w:szCs w:val="24"/>
        </w:rPr>
        <w:t xml:space="preserve">a) O Ofício de Justiça certifica imediatamente após a juntada do comprovante aos autos, a validade e veracidade da Guia DARE/SP, nos termos do artigo 1.093 §6º, das NSCGJ?     </w:t>
      </w:r>
      <w:r w:rsidRPr="002E0E27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2E0E27">
        <w:rPr>
          <w:rFonts w:ascii="Arial" w:hAnsi="Arial" w:cs="Arial"/>
          <w:bCs/>
          <w:sz w:val="24"/>
          <w:szCs w:val="24"/>
        </w:rPr>
        <w:t>(  )</w:t>
      </w:r>
      <w:proofErr w:type="gramEnd"/>
      <w:r w:rsidRPr="002E0E27">
        <w:rPr>
          <w:rFonts w:ascii="Arial" w:hAnsi="Arial" w:cs="Arial"/>
          <w:bCs/>
          <w:sz w:val="24"/>
          <w:szCs w:val="24"/>
        </w:rPr>
        <w:t xml:space="preserve">  </w:t>
      </w:r>
      <w:r w:rsidRPr="002E0E27">
        <w:rPr>
          <w:rFonts w:ascii="Arial" w:hAnsi="Arial" w:cs="Arial"/>
          <w:bCs/>
          <w:sz w:val="24"/>
          <w:szCs w:val="24"/>
        </w:rPr>
        <w:tab/>
        <w:t>N (  )</w:t>
      </w:r>
    </w:p>
    <w:p w14:paraId="30CD87FE" w14:textId="77777777" w:rsidR="00537EE4" w:rsidRPr="002E0E27" w:rsidRDefault="00537EE4" w:rsidP="00537EE4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57E6DEC8" w14:textId="77777777" w:rsidR="00537EE4" w:rsidRPr="002E0E27" w:rsidRDefault="00537EE4" w:rsidP="00537EE4">
      <w:pPr>
        <w:contextualSpacing/>
        <w:jc w:val="both"/>
        <w:rPr>
          <w:rFonts w:ascii="Arial" w:hAnsi="Arial" w:cs="Arial"/>
          <w:sz w:val="24"/>
          <w:szCs w:val="24"/>
        </w:rPr>
      </w:pPr>
      <w:r w:rsidRPr="002E0E27">
        <w:rPr>
          <w:rFonts w:ascii="Arial" w:hAnsi="Arial" w:cs="Arial"/>
          <w:sz w:val="24"/>
          <w:szCs w:val="24"/>
        </w:rPr>
        <w:t xml:space="preserve">b) O Ofício de Justiça certifica antes do arquivamento, estar integralmente paga a taxa judiciária, despesas processuais e contribuições legais, nos termos dos artigos 1.098, das NSCGJ e Comunicados nº 136/2020 e 881/2020? </w:t>
      </w:r>
    </w:p>
    <w:p w14:paraId="4EFD91BF" w14:textId="77777777" w:rsidR="00537EE4" w:rsidRPr="002E0E27" w:rsidRDefault="00537EE4" w:rsidP="00537EE4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E0E27">
        <w:rPr>
          <w:rFonts w:ascii="Arial" w:hAnsi="Arial" w:cs="Arial"/>
          <w:sz w:val="24"/>
          <w:szCs w:val="24"/>
        </w:rPr>
        <w:t xml:space="preserve"> </w:t>
      </w:r>
      <w:r w:rsidRPr="002E0E27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2E0E27">
        <w:rPr>
          <w:rFonts w:ascii="Arial" w:hAnsi="Arial" w:cs="Arial"/>
          <w:bCs/>
          <w:sz w:val="24"/>
          <w:szCs w:val="24"/>
        </w:rPr>
        <w:t>(  )</w:t>
      </w:r>
      <w:proofErr w:type="gramEnd"/>
      <w:r w:rsidRPr="002E0E27">
        <w:rPr>
          <w:rFonts w:ascii="Arial" w:hAnsi="Arial" w:cs="Arial"/>
          <w:bCs/>
          <w:sz w:val="24"/>
          <w:szCs w:val="24"/>
        </w:rPr>
        <w:t xml:space="preserve">      N (  )</w:t>
      </w:r>
    </w:p>
    <w:p w14:paraId="79B14BF1" w14:textId="73F67499" w:rsidR="001B3233" w:rsidRDefault="00537EE4" w:rsidP="00FB499A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E0E27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850BB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2E0E27">
        <w:rPr>
          <w:rFonts w:ascii="Arial" w:hAnsi="Arial" w:cs="Arial"/>
          <w:b/>
          <w:bCs/>
          <w:sz w:val="24"/>
          <w:szCs w:val="24"/>
        </w:rPr>
        <w:t xml:space="preserve"> entender pertinentes: </w:t>
      </w:r>
    </w:p>
    <w:p w14:paraId="50E40C8A" w14:textId="13065D34" w:rsidR="006179D7" w:rsidRPr="002E0E27" w:rsidRDefault="006179D7" w:rsidP="00FB499A">
      <w:pPr>
        <w:spacing w:before="240"/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2E0E27">
        <w:rPr>
          <w:rFonts w:ascii="Arial" w:hAnsi="Arial" w:cs="Arial"/>
          <w:b/>
          <w:sz w:val="24"/>
          <w:szCs w:val="24"/>
        </w:rPr>
        <w:t>MOVIMENTAÇÃO PROCESSUAL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E0E27">
        <w:rPr>
          <w:rFonts w:ascii="Arial" w:eastAsia="Arial" w:hAnsi="Arial" w:cs="Arial"/>
          <w:b/>
          <w:bCs/>
          <w:sz w:val="24"/>
          <w:szCs w:val="24"/>
        </w:rPr>
        <w:t>(Execuções Fiscais)</w:t>
      </w:r>
    </w:p>
    <w:p w14:paraId="2DC8797E" w14:textId="57D3DBA5" w:rsidR="00B804EC" w:rsidRPr="002E0E27" w:rsidRDefault="006179D7" w:rsidP="006179D7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4.1</w:t>
      </w:r>
      <w:r w:rsidR="00537EE4" w:rsidRPr="002E0E27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B804EC" w:rsidRPr="002E0E27">
        <w:rPr>
          <w:rFonts w:ascii="Arial" w:eastAsia="Arial" w:hAnsi="Arial" w:cs="Arial"/>
          <w:b/>
          <w:bCs/>
          <w:sz w:val="24"/>
          <w:szCs w:val="24"/>
        </w:rPr>
        <w:t xml:space="preserve">LEVANTAMENTO DE PROCESSOS DIGITAIS 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040"/>
        <w:gridCol w:w="1253"/>
        <w:gridCol w:w="973"/>
        <w:gridCol w:w="2526"/>
      </w:tblGrid>
      <w:tr w:rsidR="00B804EC" w:rsidRPr="002E0E27" w14:paraId="66E4204C" w14:textId="77777777" w:rsidTr="006D2FA1">
        <w:trPr>
          <w:trHeight w:val="330"/>
        </w:trPr>
        <w:tc>
          <w:tcPr>
            <w:tcW w:w="87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E9B57B" w14:textId="77777777" w:rsidR="00B804EC" w:rsidRPr="002E0E27" w:rsidRDefault="00B804EC" w:rsidP="006D2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FILAS DE PROCESSOS</w:t>
            </w:r>
          </w:p>
        </w:tc>
      </w:tr>
      <w:tr w:rsidR="00B804EC" w:rsidRPr="002E0E27" w14:paraId="46610F79" w14:textId="77777777" w:rsidTr="006D2FA1">
        <w:trPr>
          <w:trHeight w:val="420"/>
        </w:trPr>
        <w:tc>
          <w:tcPr>
            <w:tcW w:w="404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8041C" w14:textId="77777777" w:rsidR="00B804EC" w:rsidRPr="002E0E27" w:rsidRDefault="00B804EC" w:rsidP="006D2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TAREFA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293B8" w14:textId="77777777" w:rsidR="00B804EC" w:rsidRPr="002E0E27" w:rsidRDefault="00B804EC" w:rsidP="006D2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7A69C2BF" w14:textId="77777777" w:rsidR="00B804EC" w:rsidRPr="002E0E27" w:rsidRDefault="00B804EC" w:rsidP="006D2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804EC" w:rsidRPr="002E0E27" w14:paraId="4E746129" w14:textId="77777777" w:rsidTr="006D2FA1">
        <w:trPr>
          <w:trHeight w:val="1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B78FD" w14:textId="77777777" w:rsidR="00B804EC" w:rsidRPr="002E0E27" w:rsidRDefault="00B804EC" w:rsidP="006D2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Inicial - Ag. Análise do Cartório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D4832" w14:textId="77777777" w:rsidR="00B804EC" w:rsidRPr="002E0E27" w:rsidRDefault="00B804EC" w:rsidP="006D2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0047682E" w14:textId="77777777" w:rsidR="00B804EC" w:rsidRPr="002E0E27" w:rsidRDefault="00B804EC" w:rsidP="006D2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7BBE5B86" w14:textId="77777777" w:rsidTr="006D2FA1">
        <w:trPr>
          <w:trHeight w:val="27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64E40811" w14:textId="7695BDD9" w:rsidR="00B804EC" w:rsidRPr="002E0E27" w:rsidRDefault="00B804EC" w:rsidP="006D2FA1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Ag. Análise – Incidente Processual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166864" w14:textId="77777777" w:rsidR="00B804EC" w:rsidRPr="002E0E27" w:rsidRDefault="00B804EC" w:rsidP="006D2FA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5AF939A" w14:textId="77777777" w:rsidR="00B804EC" w:rsidRPr="002E0E27" w:rsidRDefault="00B804EC" w:rsidP="006D2FA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04EC" w:rsidRPr="002E0E27" w14:paraId="1E72EB5A" w14:textId="77777777" w:rsidTr="006D2FA1">
        <w:trPr>
          <w:trHeight w:val="27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653D096B" w14:textId="32494DE5" w:rsidR="00B804EC" w:rsidRPr="002E0E27" w:rsidRDefault="00B804EC" w:rsidP="00B804E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Inicial - Ag. Análise do Cartório com Emenda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9F4B00" w14:textId="77777777" w:rsidR="00B804EC" w:rsidRPr="002E0E27" w:rsidRDefault="00B804EC" w:rsidP="00B804E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70D25E1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04EC" w:rsidRPr="002E0E27" w14:paraId="76C849C9" w14:textId="77777777" w:rsidTr="006D2FA1">
        <w:trPr>
          <w:trHeight w:val="27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37FE294A" w14:textId="413E0ADB" w:rsidR="00B804EC" w:rsidRPr="002E0E27" w:rsidRDefault="00B804EC" w:rsidP="00B804E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 xml:space="preserve">Inicial - Ag. Análise do Cartório – Ag. Carta Precatória 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82C2C4" w14:textId="77777777" w:rsidR="00B804EC" w:rsidRPr="002E0E27" w:rsidRDefault="00B804EC" w:rsidP="00B804E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F76AC9A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04EC" w:rsidRPr="002E0E27" w14:paraId="289A63A4" w14:textId="77777777" w:rsidTr="006D2FA1">
        <w:trPr>
          <w:trHeight w:val="27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7674453E" w14:textId="42D56F2F" w:rsidR="00B804EC" w:rsidRPr="002E0E27" w:rsidRDefault="00B804EC" w:rsidP="00B804E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Inicial - Ag. Análise do Cartório – Urgente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915FD8" w14:textId="77777777" w:rsidR="00B804EC" w:rsidRPr="002E0E27" w:rsidRDefault="00B804EC" w:rsidP="00B804E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516D948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04EC" w:rsidRPr="002E0E27" w14:paraId="2CC9CE29" w14:textId="77777777" w:rsidTr="006D2FA1">
        <w:trPr>
          <w:trHeight w:val="270"/>
        </w:trPr>
        <w:tc>
          <w:tcPr>
            <w:tcW w:w="4040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61C0416E" w14:textId="77777777" w:rsidR="00B804EC" w:rsidRPr="002E0E27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Petições Ag. Cadastro / juntada</w:t>
            </w:r>
          </w:p>
          <w:p w14:paraId="279AF187" w14:textId="77777777" w:rsidR="00B804EC" w:rsidRPr="002E0E27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309657" w14:textId="77777777" w:rsidR="00B804EC" w:rsidRPr="002E0E27" w:rsidRDefault="00B804EC" w:rsidP="00B804E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sz w:val="24"/>
                <w:szCs w:val="24"/>
              </w:rPr>
              <w:t>Balcão: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90480B1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2A08DF88" w14:textId="77777777" w:rsidTr="006D2FA1">
        <w:trPr>
          <w:trHeight w:val="285"/>
        </w:trPr>
        <w:tc>
          <w:tcPr>
            <w:tcW w:w="4040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6B5CA" w14:textId="77777777" w:rsidR="00B804EC" w:rsidRPr="002E0E27" w:rsidRDefault="00B804EC" w:rsidP="00B804EC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8D762" w14:textId="77777777" w:rsidR="00B804EC" w:rsidRPr="002E0E27" w:rsidRDefault="00B804EC" w:rsidP="00B804E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sz w:val="24"/>
                <w:szCs w:val="24"/>
              </w:rPr>
              <w:t>Internet: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435B8BA4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04EC" w:rsidRPr="002E0E27" w14:paraId="5F8BAB96" w14:textId="77777777" w:rsidTr="006D2FA1">
        <w:trPr>
          <w:trHeight w:val="16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42CCA" w14:textId="77777777" w:rsidR="00B804EC" w:rsidRPr="002E0E27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Petição Juntada – Ag. Análise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706B1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49F88ED0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2CEA567E" w14:textId="77777777" w:rsidTr="006D2FA1">
        <w:trPr>
          <w:trHeight w:val="46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27429" w14:textId="77777777" w:rsidR="00B804EC" w:rsidRPr="002E0E27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Análise do Cartório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EF420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77986868" w14:textId="77777777" w:rsidR="00B804EC" w:rsidRPr="002E0E27" w:rsidRDefault="00B804EC" w:rsidP="00B804EC">
            <w:pPr>
              <w:tabs>
                <w:tab w:val="center" w:pos="7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61739CBC" w14:textId="77777777" w:rsidTr="006D2FA1">
        <w:trPr>
          <w:trHeight w:val="15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04EB3A" w14:textId="77777777" w:rsidR="00B804EC" w:rsidRPr="002E0E27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Análise do Cartório – Urgente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0E68A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3B590723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5D7A1D4E" w14:textId="77777777" w:rsidTr="006D2FA1">
        <w:trPr>
          <w:trHeight w:val="15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C802F" w14:textId="457861F8" w:rsidR="00B804EC" w:rsidRPr="002E0E27" w:rsidRDefault="00B804EC" w:rsidP="00B804EC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Ag. Análise do Cartório – AR Devolvido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E4A63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2468A477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04EC" w:rsidRPr="002E0E27" w14:paraId="63CDCAA3" w14:textId="77777777" w:rsidTr="006D2FA1">
        <w:trPr>
          <w:trHeight w:val="15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94C6C" w14:textId="36534F05" w:rsidR="00B804EC" w:rsidRPr="002E0E27" w:rsidRDefault="00B804EC" w:rsidP="00B804EC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Ag. Cumprimento de Carta de Citação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58BD2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02C1E729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04EC" w:rsidRPr="002E0E27" w14:paraId="719F4373" w14:textId="77777777" w:rsidTr="006D2FA1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AE9F7D" w14:textId="350B4A2F" w:rsidR="00B804EC" w:rsidRPr="002E0E27" w:rsidRDefault="00B804EC" w:rsidP="00B804EC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Ag. Análise – Complemento Peticionamento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93722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6734DA15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04EC" w:rsidRPr="002E0E27" w14:paraId="641E690C" w14:textId="77777777" w:rsidTr="006D2FA1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0BC07" w14:textId="77777777" w:rsidR="00B804EC" w:rsidRPr="002E0E27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Encaminhar para Publicação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A2951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5F1FDAEC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2F2280DF" w14:textId="77777777" w:rsidTr="006D2FA1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B0DEFA" w14:textId="77777777" w:rsidR="00B804EC" w:rsidRPr="002E0E27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Certificação da Publicação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671310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5E52F233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759C6F19" w14:textId="77777777" w:rsidTr="006D2FA1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6A588" w14:textId="77777777" w:rsidR="00B804EC" w:rsidRPr="002E0E27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Decurso de Prazo – Publicação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926ED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475727BE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525BA952" w14:textId="77777777" w:rsidTr="006D2FA1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F1270" w14:textId="77777777" w:rsidR="00B804EC" w:rsidRPr="002E0E27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Encerramento do Ato – sem Dependência dos Objetos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30C03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740080D7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33619E99" w14:textId="77777777" w:rsidTr="006D2FA1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B9A50" w14:textId="77777777" w:rsidR="00B804EC" w:rsidRPr="002E0E27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BBBA4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11BA4E7C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042F7B78" w14:textId="77777777" w:rsidTr="006D2FA1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E2C39" w14:textId="77777777" w:rsidR="00B804EC" w:rsidRPr="002E0E27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C35BFB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14:paraId="0EAC546C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69061894" w14:textId="77777777" w:rsidTr="006D2FA1">
        <w:trPr>
          <w:trHeight w:val="420"/>
        </w:trPr>
        <w:tc>
          <w:tcPr>
            <w:tcW w:w="4040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061F8" w14:textId="5AAA612D" w:rsidR="00B804EC" w:rsidRPr="002E0E27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Ag. Decurso de Prazo </w:t>
            </w:r>
            <w:r w:rsidR="001E5DD0"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-Pagamento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FDB237D" w14:textId="77777777" w:rsidR="00B804EC" w:rsidRPr="002E0E27" w:rsidRDefault="00B804EC" w:rsidP="00B804E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D3552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B236C80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13327C30" w14:textId="77777777" w:rsidTr="006D2FA1">
        <w:trPr>
          <w:trHeight w:val="225"/>
        </w:trPr>
        <w:tc>
          <w:tcPr>
            <w:tcW w:w="4040" w:type="dxa"/>
            <w:vMerge/>
            <w:tcBorders>
              <w:left w:val="doub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9E9DACE" w14:textId="77777777" w:rsidR="00B804EC" w:rsidRPr="002E0E27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0B7BE00A" w14:textId="77777777" w:rsidR="00B804EC" w:rsidRPr="002E0E27" w:rsidRDefault="00B804EC" w:rsidP="00B804E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sz w:val="24"/>
                <w:szCs w:val="24"/>
              </w:rPr>
              <w:t>Vencido:</w:t>
            </w:r>
          </w:p>
        </w:tc>
        <w:tc>
          <w:tcPr>
            <w:tcW w:w="9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4E92E3" w14:textId="77777777" w:rsidR="00B804EC" w:rsidRPr="002E0E27" w:rsidRDefault="00B804EC" w:rsidP="00B8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2365CB3C" w14:textId="77777777" w:rsidR="00B804EC" w:rsidRPr="002E0E27" w:rsidRDefault="00B804EC" w:rsidP="00B804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DD0" w:rsidRPr="002E0E27" w14:paraId="2866349A" w14:textId="77777777" w:rsidTr="006D2FA1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98DC15" w14:textId="5B269969" w:rsidR="001E5DD0" w:rsidRPr="002E0E27" w:rsidRDefault="001E5DD0" w:rsidP="001E5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Ag. Hasta Pública/Leilão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3FF776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52051793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1E5DD0" w:rsidRPr="002E0E27" w14:paraId="10B57F8D" w14:textId="77777777" w:rsidTr="006D2FA1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FCB562" w14:textId="72D83266" w:rsidR="001E5DD0" w:rsidRPr="002E0E27" w:rsidRDefault="001E5DD0" w:rsidP="001E5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Ag. Trânsito em Julgado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76EB5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3DEEE434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1E5DD0" w:rsidRPr="002E0E27" w14:paraId="201BAAF2" w14:textId="77777777" w:rsidTr="006D2FA1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B03D7" w14:textId="6B126A6A" w:rsidR="001E5DD0" w:rsidRPr="002E0E27" w:rsidRDefault="001E5DD0" w:rsidP="001E5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AR Devolvido - Positivo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F0ABF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624C31B4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1E5DD0" w:rsidRPr="002E0E27" w14:paraId="551229A2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9D69C" w14:textId="3C894BFC" w:rsidR="001E5DD0" w:rsidRPr="002E0E27" w:rsidRDefault="001E5DD0" w:rsidP="001E5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Processo Suspenso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2B1090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382741C0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1E5DD0" w:rsidRPr="002E0E27" w14:paraId="305D20BF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D3367" w14:textId="7A34D68A" w:rsidR="001E5DD0" w:rsidRPr="002E0E27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Processo Suspenso – Execução/Embargos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C9B895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3ABAEE84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2E0E27" w14:paraId="026735D2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4F8FF" w14:textId="58175DB9" w:rsidR="001E5DD0" w:rsidRPr="002E0E27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Processo Suspenso – art. 40 da LEF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5120D5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44656F2F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2E0E27" w14:paraId="12D4560A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3304B4" w14:textId="13736A23" w:rsidR="001E5DD0" w:rsidRPr="002E0E27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lastRenderedPageBreak/>
              <w:t>Processo Suspenso – Embargos opostos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83BB1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4826C805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2E0E27" w14:paraId="68E4FAA3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03518" w14:textId="4DBB71B8" w:rsidR="001E5DD0" w:rsidRPr="002E0E27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Processo Suspenso – Prazo Acordo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319DFA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3D866BDE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2E0E27" w14:paraId="44B78110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494E1" w14:textId="1AD0BD73" w:rsidR="001E5DD0" w:rsidRPr="002E0E27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Processo Sobrestado – 01 ano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03F06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5D8EA75D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2E0E27" w14:paraId="36243FC4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28C94" w14:textId="55009DF2" w:rsidR="001E5DD0" w:rsidRPr="002E0E27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Processo Sobrestado – 06 meses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7CF9A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57140582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2E0E27" w14:paraId="46273C6D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48C925" w14:textId="712971DD" w:rsidR="001E5DD0" w:rsidRPr="002E0E27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Processo Sobrestado – 30 dias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953A7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0FEB04E3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2E0E27" w14:paraId="44AEC242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D63AA1" w14:textId="5E021E86" w:rsidR="001E5DD0" w:rsidRPr="002E0E27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Pesquisas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41E89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7F6444C2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2E0E27" w14:paraId="1FABFC64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8A1B9" w14:textId="1259E29C" w:rsidR="001E5DD0" w:rsidRPr="002E0E27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Pedido de Suspensão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12B65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6EFA9ED3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2E0E27" w14:paraId="6096A493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1F246" w14:textId="1D572BAD" w:rsidR="001E5DD0" w:rsidRPr="002E0E27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Pedido de Prosseguimento do Feito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284DF0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3C428FE2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2E0E27" w14:paraId="182D2BC0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693E0" w14:textId="34335DBF" w:rsidR="001E5DD0" w:rsidRPr="002E0E27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Pedido de Penhora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3D31D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47D6D81A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2E0E27" w14:paraId="77C7373C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5B4178" w14:textId="31A03052" w:rsidR="001E5DD0" w:rsidRPr="002E0E27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Pedido de Bloqueio de Valores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B8000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1F9A2697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2E0E27" w14:paraId="50561E58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66F4B" w14:textId="720B3AFE" w:rsidR="001E5DD0" w:rsidRPr="002E0E27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SISBAJUD – Ag. Análise de Cartório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85AE0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329319EB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2E0E27" w14:paraId="7E5E0CE8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D0E50B" w14:textId="7401D40C" w:rsidR="001E5DD0" w:rsidRPr="002E0E27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SISBAJUD – Bloquear Valor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F8BD1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69D3D34C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2E0E27" w14:paraId="594146F0" w14:textId="77777777" w:rsidTr="001E5DD0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F2B47" w14:textId="28B78229" w:rsidR="001E5DD0" w:rsidRPr="002E0E27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SISBAJUD – Ag. Resposta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C3E21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0A682ADE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E5DD0" w:rsidRPr="002E0E27" w14:paraId="20B533C1" w14:textId="77777777" w:rsidTr="006D2FA1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E677EEB" w14:textId="2309342A" w:rsidR="001E5DD0" w:rsidRPr="002E0E27" w:rsidRDefault="001E5DD0" w:rsidP="001E5DD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E0E27">
              <w:rPr>
                <w:rFonts w:ascii="Arial" w:hAnsi="Arial" w:cs="Arial"/>
                <w:b/>
                <w:sz w:val="24"/>
                <w:szCs w:val="24"/>
              </w:rPr>
              <w:t>SISBAJUD – Ag. Transferência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37CF5A1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BE80FDB" w14:textId="77777777" w:rsidR="001E5DD0" w:rsidRPr="002E0E27" w:rsidRDefault="001E5DD0" w:rsidP="001E5DD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4D3FF3F" w14:textId="1D93AC9D" w:rsidR="00B804EC" w:rsidRPr="002E0E27" w:rsidRDefault="00B804EC" w:rsidP="00B804EC">
      <w:pPr>
        <w:jc w:val="both"/>
        <w:rPr>
          <w:b/>
          <w:sz w:val="24"/>
          <w:szCs w:val="24"/>
        </w:rPr>
      </w:pPr>
      <w:r w:rsidRPr="002E0E27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850BB3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2E0E27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814"/>
        <w:gridCol w:w="2226"/>
        <w:gridCol w:w="1350"/>
        <w:gridCol w:w="1134"/>
        <w:gridCol w:w="2268"/>
      </w:tblGrid>
      <w:tr w:rsidR="00B804EC" w:rsidRPr="002E0E27" w14:paraId="00E81F41" w14:textId="77777777" w:rsidTr="006D2FA1">
        <w:trPr>
          <w:trHeight w:val="60"/>
        </w:trPr>
        <w:tc>
          <w:tcPr>
            <w:tcW w:w="879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F3F418" w14:textId="77777777" w:rsidR="00B804EC" w:rsidRPr="002E0E27" w:rsidRDefault="00B804EC" w:rsidP="00D77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FILAS DE DOCUMENTOS</w:t>
            </w:r>
          </w:p>
        </w:tc>
      </w:tr>
      <w:tr w:rsidR="00B804EC" w:rsidRPr="002E0E27" w14:paraId="42DBA589" w14:textId="77777777" w:rsidTr="006D2FA1">
        <w:trPr>
          <w:trHeight w:val="60"/>
        </w:trPr>
        <w:tc>
          <w:tcPr>
            <w:tcW w:w="4040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3AE9E" w14:textId="77777777" w:rsidR="00B804EC" w:rsidRPr="002E0E27" w:rsidRDefault="00B804EC" w:rsidP="00D77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TAREFA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4ED177" w14:textId="77777777" w:rsidR="00B804EC" w:rsidRPr="002E0E27" w:rsidRDefault="00B804EC" w:rsidP="00D77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14:paraId="76C6C760" w14:textId="77777777" w:rsidR="00B804EC" w:rsidRPr="002E0E27" w:rsidRDefault="00B804EC" w:rsidP="00D77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804EC" w:rsidRPr="002E0E27" w14:paraId="37B976F9" w14:textId="77777777" w:rsidTr="006D2FA1">
        <w:trPr>
          <w:trHeight w:val="60"/>
        </w:trPr>
        <w:tc>
          <w:tcPr>
            <w:tcW w:w="1814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6A55C1" w14:textId="77777777" w:rsidR="00B804EC" w:rsidRPr="002E0E27" w:rsidRDefault="00B804EC" w:rsidP="00D77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 de</w:t>
            </w:r>
          </w:p>
          <w:p w14:paraId="2D68B6EA" w14:textId="77777777" w:rsidR="00B804EC" w:rsidRPr="002E0E27" w:rsidRDefault="00B804EC" w:rsidP="00D77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Expedientes </w:t>
            </w:r>
          </w:p>
          <w:p w14:paraId="253DF4C5" w14:textId="77777777" w:rsidR="00B804EC" w:rsidRPr="002E0E27" w:rsidRDefault="00B804EC" w:rsidP="00D77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4E3E12A" w14:textId="77777777" w:rsidR="00B804EC" w:rsidRPr="002E0E27" w:rsidRDefault="00B804EC" w:rsidP="00D77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226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4541D98E" w14:textId="77777777" w:rsidR="00B804EC" w:rsidRPr="002E0E27" w:rsidRDefault="00B804EC" w:rsidP="00D77E29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Despacho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3F980" w14:textId="77777777" w:rsidR="00B804EC" w:rsidRPr="002E0E27" w:rsidRDefault="00B804EC" w:rsidP="00D77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6CC75FF7" w14:textId="77777777" w:rsidR="00B804EC" w:rsidRPr="002E0E27" w:rsidRDefault="00B804EC" w:rsidP="00D77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68D367EE" w14:textId="77777777" w:rsidTr="006D2FA1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61160C31" w14:textId="77777777" w:rsidR="00B804EC" w:rsidRPr="002E0E27" w:rsidRDefault="00B804EC" w:rsidP="00D77E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25DE968F" w14:textId="77777777" w:rsidR="00B804EC" w:rsidRPr="002E0E27" w:rsidRDefault="00B804EC" w:rsidP="00D77E29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Decisão Interlocutória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2AEDC" w14:textId="77777777" w:rsidR="00B804EC" w:rsidRPr="002E0E27" w:rsidRDefault="00B804EC" w:rsidP="00D77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043B0FA2" w14:textId="77777777" w:rsidR="00B804EC" w:rsidRPr="002E0E27" w:rsidRDefault="00B804EC" w:rsidP="00D77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73B70A81" w14:textId="77777777" w:rsidTr="006D2FA1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11470A81" w14:textId="77777777" w:rsidR="00B804EC" w:rsidRPr="002E0E27" w:rsidRDefault="00B804EC" w:rsidP="00D77E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6D6A9FB2" w14:textId="77777777" w:rsidR="00B804EC" w:rsidRPr="002E0E27" w:rsidRDefault="00B804EC" w:rsidP="00D77E29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Sentença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D6FA5" w14:textId="77777777" w:rsidR="00B804EC" w:rsidRPr="002E0E27" w:rsidRDefault="00B804EC" w:rsidP="00D77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1D30C9B6" w14:textId="77777777" w:rsidR="00B804EC" w:rsidRPr="002E0E27" w:rsidRDefault="00B804EC" w:rsidP="00D77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7EDD260C" w14:textId="77777777" w:rsidTr="006D2FA1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501AEA54" w14:textId="77777777" w:rsidR="00B804EC" w:rsidRPr="002E0E27" w:rsidRDefault="00B804EC" w:rsidP="00D77E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339C6EE9" w14:textId="77777777" w:rsidR="00B804EC" w:rsidRPr="002E0E27" w:rsidRDefault="00B804EC" w:rsidP="00D77E29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Ato Ordinatório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7A4AF" w14:textId="77777777" w:rsidR="00B804EC" w:rsidRPr="002E0E27" w:rsidRDefault="00B804EC" w:rsidP="00D77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24557E5B" w14:textId="77777777" w:rsidR="00B804EC" w:rsidRPr="002E0E27" w:rsidRDefault="00B804EC" w:rsidP="00D77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4D297D28" w14:textId="77777777" w:rsidTr="006D2FA1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05099505" w14:textId="77777777" w:rsidR="00B804EC" w:rsidRPr="002E0E27" w:rsidRDefault="00B804EC" w:rsidP="00D77E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5BA6A1A1" w14:textId="77777777" w:rsidR="00B804EC" w:rsidRPr="002E0E27" w:rsidRDefault="00B804EC" w:rsidP="00D77E29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Termo de Audiência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937BE6" w14:textId="77777777" w:rsidR="00B804EC" w:rsidRPr="002E0E27" w:rsidRDefault="00B804EC" w:rsidP="00D77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0F04FB4D" w14:textId="77777777" w:rsidR="00B804EC" w:rsidRPr="002E0E27" w:rsidRDefault="00B804EC" w:rsidP="00D77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3298179B" w14:textId="77777777" w:rsidTr="006D2FA1">
        <w:trPr>
          <w:trHeight w:val="285"/>
        </w:trPr>
        <w:tc>
          <w:tcPr>
            <w:tcW w:w="1814" w:type="dxa"/>
            <w:vMerge/>
            <w:tcBorders>
              <w:left w:val="doub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B34C9C" w14:textId="77777777" w:rsidR="00B804EC" w:rsidRPr="002E0E27" w:rsidRDefault="00B804EC" w:rsidP="00D77E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8ED7C9" w14:textId="77777777" w:rsidR="00B804EC" w:rsidRPr="002E0E27" w:rsidRDefault="00B804EC" w:rsidP="00D77E29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F90F10" w14:textId="77777777" w:rsidR="00B804EC" w:rsidRPr="002E0E27" w:rsidRDefault="00B804EC" w:rsidP="00D77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1FC3B8DF" w14:textId="77777777" w:rsidR="00B804EC" w:rsidRPr="002E0E27" w:rsidRDefault="00B804EC" w:rsidP="00D77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804EC" w:rsidRPr="002E0E27" w14:paraId="69B1B26A" w14:textId="77777777" w:rsidTr="006D2FA1">
        <w:trPr>
          <w:trHeight w:val="90"/>
        </w:trPr>
        <w:tc>
          <w:tcPr>
            <w:tcW w:w="1814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FCE71EC" w14:textId="77777777" w:rsidR="00B804EC" w:rsidRPr="002E0E27" w:rsidRDefault="00B804EC" w:rsidP="00D77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Decurso</w:t>
            </w:r>
          </w:p>
          <w:p w14:paraId="7DF531B0" w14:textId="77777777" w:rsidR="00B804EC" w:rsidRPr="002E0E27" w:rsidRDefault="00B804EC" w:rsidP="00D77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</w:p>
          <w:p w14:paraId="42802DAA" w14:textId="77777777" w:rsidR="00B804EC" w:rsidRPr="002E0E27" w:rsidRDefault="00B804EC" w:rsidP="00D77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Prazo</w:t>
            </w:r>
            <w:r w:rsidRPr="002E0E27">
              <w:rPr>
                <w:sz w:val="24"/>
                <w:szCs w:val="24"/>
              </w:rPr>
              <w:br/>
            </w: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E0E27">
              <w:rPr>
                <w:rFonts w:ascii="Arial" w:eastAsia="Arial" w:hAnsi="Arial" w:cs="Arial"/>
                <w:sz w:val="24"/>
                <w:szCs w:val="24"/>
              </w:rPr>
              <w:t>(Documentos)</w:t>
            </w:r>
          </w:p>
        </w:tc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4AEFF" w14:textId="77777777" w:rsidR="00B804EC" w:rsidRPr="002E0E27" w:rsidRDefault="00B804EC" w:rsidP="00D77E29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Mandado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139A371E" w14:textId="77777777" w:rsidR="00B804EC" w:rsidRPr="002E0E27" w:rsidRDefault="00B804EC" w:rsidP="00D77E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nil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1E414282" w14:textId="77777777" w:rsidR="00B804EC" w:rsidRPr="002E0E27" w:rsidRDefault="00B804EC" w:rsidP="00D77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48A12914" w14:textId="77777777" w:rsidR="00B804EC" w:rsidRPr="002E0E27" w:rsidRDefault="00B804EC" w:rsidP="00D77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804EC" w:rsidRPr="002E0E27" w14:paraId="300670CA" w14:textId="77777777" w:rsidTr="006D2FA1">
        <w:trPr>
          <w:trHeight w:val="90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611677A7" w14:textId="77777777" w:rsidR="00B804EC" w:rsidRPr="002E0E27" w:rsidRDefault="00B804EC" w:rsidP="00D77E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5F93821" w14:textId="77777777" w:rsidR="00B804EC" w:rsidRPr="002E0E27" w:rsidRDefault="00B804EC" w:rsidP="00D77E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vAlign w:val="center"/>
          </w:tcPr>
          <w:p w14:paraId="34EB2A7F" w14:textId="77777777" w:rsidR="00B804EC" w:rsidRPr="002E0E27" w:rsidRDefault="00B804EC" w:rsidP="00D77E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3CCA222E" w14:textId="77777777" w:rsidR="00B804EC" w:rsidRPr="002E0E27" w:rsidRDefault="00B804EC" w:rsidP="00D77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318E0299" w14:textId="77777777" w:rsidR="00B804EC" w:rsidRPr="002E0E27" w:rsidRDefault="00B804EC" w:rsidP="00D77E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04EC" w:rsidRPr="002E0E27" w14:paraId="752BC5EF" w14:textId="77777777" w:rsidTr="006D2FA1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0221BA9F" w14:textId="77777777" w:rsidR="00B804EC" w:rsidRPr="002E0E27" w:rsidRDefault="00B804EC" w:rsidP="00D77E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0112F1" w14:textId="77777777" w:rsidR="00B804EC" w:rsidRPr="002E0E27" w:rsidRDefault="00B804EC" w:rsidP="00D77E29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Ofício</w:t>
            </w:r>
          </w:p>
        </w:tc>
        <w:tc>
          <w:tcPr>
            <w:tcW w:w="1350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3B4095B3" w14:textId="77777777" w:rsidR="00B804EC" w:rsidRPr="002E0E27" w:rsidRDefault="00B804EC" w:rsidP="00D77E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37BBBEF5" w14:textId="77777777" w:rsidR="00B804EC" w:rsidRPr="002E0E27" w:rsidRDefault="00B804EC" w:rsidP="00D77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3899890F" w14:textId="77777777" w:rsidR="00B804EC" w:rsidRPr="002E0E27" w:rsidRDefault="00B804EC" w:rsidP="00D77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804EC" w:rsidRPr="002E0E27" w14:paraId="7B72C2A4" w14:textId="77777777" w:rsidTr="006D2FA1">
        <w:trPr>
          <w:trHeight w:val="150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2B555896" w14:textId="77777777" w:rsidR="00B804EC" w:rsidRPr="002E0E27" w:rsidRDefault="00B804EC" w:rsidP="00D77E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04344897" w14:textId="77777777" w:rsidR="00B804EC" w:rsidRPr="002E0E27" w:rsidRDefault="00B804EC" w:rsidP="00D77E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vAlign w:val="center"/>
          </w:tcPr>
          <w:p w14:paraId="64D17104" w14:textId="77777777" w:rsidR="00B804EC" w:rsidRPr="002E0E27" w:rsidRDefault="00B804EC" w:rsidP="00D77E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51E98E14" w14:textId="77777777" w:rsidR="00B804EC" w:rsidRPr="002E0E27" w:rsidRDefault="00B804EC" w:rsidP="00D77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07FC7720" w14:textId="77777777" w:rsidR="00B804EC" w:rsidRPr="002E0E27" w:rsidRDefault="00B804EC" w:rsidP="00D77E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04EC" w:rsidRPr="002E0E27" w14:paraId="1991805C" w14:textId="77777777" w:rsidTr="006D2FA1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7CA1FA5F" w14:textId="77777777" w:rsidR="00B804EC" w:rsidRPr="002E0E27" w:rsidRDefault="00B804EC" w:rsidP="00D77E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0F04D2" w14:textId="77777777" w:rsidR="00B804EC" w:rsidRPr="002E0E27" w:rsidRDefault="00B804EC" w:rsidP="00D77E29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Carta</w:t>
            </w:r>
          </w:p>
        </w:tc>
        <w:tc>
          <w:tcPr>
            <w:tcW w:w="1350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7438E54C" w14:textId="77777777" w:rsidR="00B804EC" w:rsidRPr="002E0E27" w:rsidRDefault="00B804EC" w:rsidP="00D77E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45C17BEF" w14:textId="77777777" w:rsidR="00B804EC" w:rsidRPr="002E0E27" w:rsidRDefault="00B804EC" w:rsidP="00D77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2ABC6C3F" w14:textId="77777777" w:rsidR="00B804EC" w:rsidRPr="002E0E27" w:rsidRDefault="00B804EC" w:rsidP="00D77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804EC" w:rsidRPr="002E0E27" w14:paraId="413E835B" w14:textId="77777777" w:rsidTr="006D2FA1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DF60A3B" w14:textId="77777777" w:rsidR="00B804EC" w:rsidRPr="002E0E27" w:rsidRDefault="00B804EC" w:rsidP="00D77E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62F37E34" w14:textId="77777777" w:rsidR="00B804EC" w:rsidRPr="002E0E27" w:rsidRDefault="00B804EC" w:rsidP="00D77E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vAlign w:val="center"/>
          </w:tcPr>
          <w:p w14:paraId="323D8C00" w14:textId="77777777" w:rsidR="00B804EC" w:rsidRPr="002E0E27" w:rsidRDefault="00B804EC" w:rsidP="00D77E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7E30A02E" w14:textId="77777777" w:rsidR="00B804EC" w:rsidRPr="002E0E27" w:rsidRDefault="00B804EC" w:rsidP="00D77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2A7E1027" w14:textId="77777777" w:rsidR="00B804EC" w:rsidRPr="002E0E27" w:rsidRDefault="00B804EC" w:rsidP="00D77E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04EC" w:rsidRPr="002E0E27" w14:paraId="2139A457" w14:textId="77777777" w:rsidTr="006D2FA1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16421613" w14:textId="77777777" w:rsidR="00B804EC" w:rsidRPr="002E0E27" w:rsidRDefault="00B804EC" w:rsidP="00D77E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558C7B" w14:textId="77777777" w:rsidR="00B804EC" w:rsidRPr="002E0E27" w:rsidRDefault="00B804EC" w:rsidP="00D77E29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Precatória / Rogatória</w:t>
            </w:r>
          </w:p>
        </w:tc>
        <w:tc>
          <w:tcPr>
            <w:tcW w:w="1350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6CFAF949" w14:textId="77777777" w:rsidR="00B804EC" w:rsidRPr="002E0E27" w:rsidRDefault="00B804EC" w:rsidP="00D77E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733A64F9" w14:textId="77777777" w:rsidR="00B804EC" w:rsidRPr="002E0E27" w:rsidRDefault="00B804EC" w:rsidP="00D77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22408BA3" w14:textId="77777777" w:rsidR="00B804EC" w:rsidRPr="002E0E27" w:rsidRDefault="00B804EC" w:rsidP="00D77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804EC" w:rsidRPr="002E0E27" w14:paraId="0E2EFA1C" w14:textId="77777777" w:rsidTr="006D2FA1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3B6252F4" w14:textId="77777777" w:rsidR="00B804EC" w:rsidRPr="002E0E27" w:rsidRDefault="00B804EC" w:rsidP="00D77E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46154111" w14:textId="77777777" w:rsidR="00B804EC" w:rsidRPr="002E0E27" w:rsidRDefault="00B804EC" w:rsidP="00D77E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single" w:sz="8" w:space="0" w:color="auto"/>
              <w:right w:val="dashed" w:sz="8" w:space="0" w:color="auto"/>
            </w:tcBorders>
            <w:vAlign w:val="center"/>
          </w:tcPr>
          <w:p w14:paraId="386E0EA1" w14:textId="77777777" w:rsidR="00B804EC" w:rsidRPr="002E0E27" w:rsidRDefault="00B804EC" w:rsidP="00D77E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40E14" w14:textId="77777777" w:rsidR="00B804EC" w:rsidRPr="002E0E27" w:rsidRDefault="00B804EC" w:rsidP="00D77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750CFC10" w14:textId="77777777" w:rsidR="00B804EC" w:rsidRPr="002E0E27" w:rsidRDefault="00B804EC" w:rsidP="00D77E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04EC" w:rsidRPr="002E0E27" w14:paraId="54473E39" w14:textId="77777777" w:rsidTr="006D2FA1">
        <w:trPr>
          <w:trHeight w:val="16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3B3DC73C" w14:textId="77777777" w:rsidR="00B804EC" w:rsidRPr="002E0E27" w:rsidRDefault="00B804EC" w:rsidP="00D77E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4C111214" w14:textId="77777777" w:rsidR="00B804EC" w:rsidRPr="002E0E27" w:rsidRDefault="00B804EC" w:rsidP="00D77E29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Citação/ Intimação\Vista (Portal)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45EF5578" w14:textId="77777777" w:rsidR="00B804EC" w:rsidRPr="002E0E27" w:rsidRDefault="00B804EC" w:rsidP="00D77E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09AEAC05" w14:textId="77777777" w:rsidR="00B804EC" w:rsidRPr="002E0E27" w:rsidRDefault="00B804EC" w:rsidP="00D77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0D0A03FA" w14:textId="77777777" w:rsidR="00B804EC" w:rsidRPr="002E0E27" w:rsidRDefault="00B804EC" w:rsidP="00D77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804EC" w:rsidRPr="002E0E27" w14:paraId="11FF6DF4" w14:textId="77777777" w:rsidTr="006D2FA1">
        <w:trPr>
          <w:trHeight w:val="120"/>
        </w:trPr>
        <w:tc>
          <w:tcPr>
            <w:tcW w:w="1814" w:type="dxa"/>
            <w:vMerge/>
            <w:tcBorders>
              <w:left w:val="double" w:sz="0" w:space="0" w:color="auto"/>
              <w:bottom w:val="double" w:sz="0" w:space="0" w:color="auto"/>
              <w:right w:val="single" w:sz="0" w:space="0" w:color="auto"/>
            </w:tcBorders>
            <w:vAlign w:val="center"/>
          </w:tcPr>
          <w:p w14:paraId="4C2AF795" w14:textId="77777777" w:rsidR="00B804EC" w:rsidRPr="002E0E27" w:rsidRDefault="00B804EC" w:rsidP="00D77E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nil"/>
              <w:bottom w:val="double" w:sz="0" w:space="0" w:color="auto"/>
              <w:right w:val="single" w:sz="0" w:space="0" w:color="auto"/>
            </w:tcBorders>
            <w:vAlign w:val="center"/>
          </w:tcPr>
          <w:p w14:paraId="2768F808" w14:textId="77777777" w:rsidR="00B804EC" w:rsidRPr="002E0E27" w:rsidRDefault="00B804EC" w:rsidP="00D77E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double" w:sz="4" w:space="0" w:color="auto"/>
              <w:right w:val="dashed" w:sz="8" w:space="0" w:color="auto"/>
            </w:tcBorders>
            <w:vAlign w:val="center"/>
          </w:tcPr>
          <w:p w14:paraId="010009C6" w14:textId="77777777" w:rsidR="00B804EC" w:rsidRPr="002E0E27" w:rsidRDefault="00B804EC" w:rsidP="00D77E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983B39D" w14:textId="77777777" w:rsidR="00B804EC" w:rsidRPr="002E0E27" w:rsidRDefault="00B804EC" w:rsidP="00D77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double" w:sz="0" w:space="0" w:color="auto"/>
              <w:right w:val="double" w:sz="0" w:space="0" w:color="auto"/>
            </w:tcBorders>
            <w:vAlign w:val="center"/>
          </w:tcPr>
          <w:p w14:paraId="4C8E8133" w14:textId="77777777" w:rsidR="00B804EC" w:rsidRPr="002E0E27" w:rsidRDefault="00B804EC" w:rsidP="00D77E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F29D6C0" w14:textId="6B4F2BB3" w:rsidR="00B804EC" w:rsidRPr="002E0E27" w:rsidRDefault="00B804EC" w:rsidP="00B804EC">
      <w:pPr>
        <w:jc w:val="both"/>
        <w:rPr>
          <w:b/>
          <w:sz w:val="24"/>
          <w:szCs w:val="24"/>
        </w:rPr>
      </w:pPr>
      <w:r w:rsidRPr="002E0E27">
        <w:rPr>
          <w:rFonts w:ascii="Arial" w:eastAsia="Arial" w:hAnsi="Arial" w:cs="Arial"/>
          <w:b/>
          <w:sz w:val="24"/>
          <w:szCs w:val="24"/>
        </w:rPr>
        <w:lastRenderedPageBreak/>
        <w:t xml:space="preserve">Observações ou determinações que o </w:t>
      </w:r>
      <w:r w:rsidR="00850BB3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2E0E27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312"/>
        <w:gridCol w:w="2035"/>
        <w:gridCol w:w="1401"/>
        <w:gridCol w:w="1666"/>
        <w:gridCol w:w="2378"/>
      </w:tblGrid>
      <w:tr w:rsidR="00B804EC" w:rsidRPr="002E0E27" w14:paraId="17F326BA" w14:textId="77777777" w:rsidTr="006D2FA1">
        <w:trPr>
          <w:trHeight w:val="285"/>
        </w:trPr>
        <w:tc>
          <w:tcPr>
            <w:tcW w:w="879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204490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CONCLUSÕES POR MAGISTRADO</w:t>
            </w:r>
          </w:p>
        </w:tc>
      </w:tr>
      <w:tr w:rsidR="00B804EC" w:rsidRPr="002E0E27" w14:paraId="74672866" w14:textId="77777777" w:rsidTr="006D2FA1">
        <w:trPr>
          <w:trHeight w:val="285"/>
        </w:trPr>
        <w:tc>
          <w:tcPr>
            <w:tcW w:w="33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66215BF3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JUIZ/ GABINETE: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D163D4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QTD.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F7ABC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544330D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HÁ MAIS DE 100 DIAS</w:t>
            </w:r>
          </w:p>
        </w:tc>
      </w:tr>
      <w:tr w:rsidR="00B804EC" w:rsidRPr="002E0E27" w14:paraId="46308714" w14:textId="77777777" w:rsidTr="006D2FA1">
        <w:trPr>
          <w:trHeight w:val="60"/>
        </w:trPr>
        <w:tc>
          <w:tcPr>
            <w:tcW w:w="1312" w:type="dxa"/>
            <w:vMerge w:val="restart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485D77A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SAJ/PG5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0DA83811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Minuta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BA85D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6B67F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EC4279C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15135409" w14:textId="77777777" w:rsidTr="006D2FA1">
        <w:trPr>
          <w:trHeight w:val="60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4EBAEA66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73BF269D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Despacho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953E4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4193C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E58F09B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7F039092" w14:textId="77777777" w:rsidTr="006D2FA1">
        <w:trPr>
          <w:trHeight w:val="60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218B9C10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03EECD89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Decisão Interlocutória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FAB53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C95F3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2C15C6C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3FE4709F" w14:textId="77777777" w:rsidTr="006D2FA1">
        <w:trPr>
          <w:trHeight w:val="135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46CE1C43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6C1F0D7B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Sentença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50B09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55314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EA0F504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279D8C01" w14:textId="77777777" w:rsidTr="006D2FA1">
        <w:trPr>
          <w:trHeight w:val="60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39C15941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4989F61E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Urgente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3BF21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833D9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3A9E407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03673C36" w14:textId="77777777" w:rsidTr="006D2FA1">
        <w:trPr>
          <w:trHeight w:val="135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6210C353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38223380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SISBAJUD – Conclusos – Decisão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E8201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E254D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099B2A5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804EC" w:rsidRPr="002E0E27" w14:paraId="434ECD89" w14:textId="77777777" w:rsidTr="006D2FA1">
        <w:trPr>
          <w:trHeight w:val="120"/>
        </w:trPr>
        <w:tc>
          <w:tcPr>
            <w:tcW w:w="1312" w:type="dxa"/>
            <w:vMerge/>
            <w:tcBorders>
              <w:top w:val="single" w:sz="0" w:space="0" w:color="auto"/>
              <w:left w:val="double" w:sz="0" w:space="0" w:color="auto"/>
              <w:bottom w:val="double" w:sz="0" w:space="0" w:color="auto"/>
              <w:right w:val="single" w:sz="0" w:space="0" w:color="auto"/>
            </w:tcBorders>
            <w:vAlign w:val="center"/>
          </w:tcPr>
          <w:p w14:paraId="2A7D960C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2EF20734" w14:textId="77777777" w:rsidR="00B804EC" w:rsidRPr="002E0E27" w:rsidRDefault="00B804EC" w:rsidP="006B59AA">
            <w:pPr>
              <w:spacing w:after="0" w:line="240" w:lineRule="auto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60B1C40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3478C3B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DB8A21" w14:textId="77777777" w:rsidR="00B804EC" w:rsidRPr="002E0E27" w:rsidRDefault="00B804EC" w:rsidP="006B5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12FC76D" w14:textId="27269CE1" w:rsidR="00B804EC" w:rsidRPr="002E0E27" w:rsidRDefault="00B804EC" w:rsidP="00B804EC">
      <w:pPr>
        <w:jc w:val="both"/>
        <w:rPr>
          <w:b/>
          <w:bCs/>
          <w:sz w:val="24"/>
          <w:szCs w:val="24"/>
        </w:rPr>
      </w:pPr>
      <w:r w:rsidRPr="002E0E27">
        <w:rPr>
          <w:rFonts w:ascii="Arial" w:eastAsia="Arial" w:hAnsi="Arial" w:cs="Arial"/>
          <w:b/>
          <w:bCs/>
          <w:sz w:val="24"/>
          <w:szCs w:val="24"/>
        </w:rPr>
        <w:t xml:space="preserve">Observações ou determinações que o </w:t>
      </w:r>
      <w:r w:rsidR="00850BB3">
        <w:rPr>
          <w:rFonts w:ascii="Arial" w:eastAsia="Arial" w:hAnsi="Arial" w:cs="Arial"/>
          <w:b/>
          <w:bCs/>
          <w:sz w:val="24"/>
          <w:szCs w:val="24"/>
        </w:rPr>
        <w:t>Juiz Corregedor Permanente</w:t>
      </w:r>
      <w:r w:rsidRPr="002E0E27">
        <w:rPr>
          <w:rFonts w:ascii="Arial" w:eastAsia="Arial" w:hAnsi="Arial" w:cs="Arial"/>
          <w:b/>
          <w:bCs/>
          <w:sz w:val="24"/>
          <w:szCs w:val="24"/>
        </w:rPr>
        <w:t xml:space="preserve"> entender pertinentes:</w:t>
      </w:r>
    </w:p>
    <w:p w14:paraId="61028573" w14:textId="35CFE53B" w:rsidR="00B804EC" w:rsidRPr="002E0E27" w:rsidRDefault="006179D7" w:rsidP="00B804EC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4.2.</w:t>
      </w:r>
      <w:r w:rsidR="00B804EC" w:rsidRPr="002E0E27">
        <w:rPr>
          <w:rFonts w:ascii="Arial" w:eastAsia="Arial" w:hAnsi="Arial" w:cs="Arial"/>
          <w:b/>
          <w:bCs/>
          <w:sz w:val="24"/>
          <w:szCs w:val="24"/>
        </w:rPr>
        <w:t xml:space="preserve"> MOVIMENTAÇÃO PROCESSUAL </w:t>
      </w:r>
      <w:r w:rsidR="00B804EC" w:rsidRPr="002E0E27">
        <w:rPr>
          <w:rFonts w:ascii="Arial" w:eastAsia="Arial" w:hAnsi="Arial" w:cs="Arial"/>
          <w:sz w:val="24"/>
          <w:szCs w:val="24"/>
        </w:rPr>
        <w:t>(EXECUÇÕES FISCAIS)</w:t>
      </w:r>
    </w:p>
    <w:p w14:paraId="38C67959" w14:textId="5A3D6143" w:rsidR="00B804EC" w:rsidRPr="002E0E27" w:rsidRDefault="006179D7" w:rsidP="00B804EC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4.2</w:t>
      </w:r>
      <w:r w:rsidR="00B804EC" w:rsidRPr="002E0E27">
        <w:rPr>
          <w:rFonts w:ascii="Arial" w:eastAsia="Arial" w:hAnsi="Arial" w:cs="Arial"/>
          <w:b/>
          <w:bCs/>
          <w:sz w:val="24"/>
          <w:szCs w:val="24"/>
        </w:rPr>
        <w:t>.1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 w:rsidR="00B804EC" w:rsidRPr="002E0E27">
        <w:rPr>
          <w:rFonts w:ascii="Arial" w:eastAsia="Arial" w:hAnsi="Arial" w:cs="Arial"/>
          <w:b/>
          <w:bCs/>
          <w:sz w:val="24"/>
          <w:szCs w:val="24"/>
        </w:rPr>
        <w:t xml:space="preserve"> Controle de prazos - Fila “Aguardando Decurso de Prazo”</w:t>
      </w:r>
    </w:p>
    <w:p w14:paraId="312A2CBD" w14:textId="77777777" w:rsidR="00B804EC" w:rsidRPr="002E0E27" w:rsidRDefault="00B804EC" w:rsidP="00B804EC">
      <w:pPr>
        <w:jc w:val="both"/>
        <w:rPr>
          <w:sz w:val="24"/>
          <w:szCs w:val="24"/>
        </w:rPr>
      </w:pPr>
      <w:r w:rsidRPr="002E0E27">
        <w:rPr>
          <w:rFonts w:ascii="Arial" w:eastAsia="Arial" w:hAnsi="Arial" w:cs="Arial"/>
          <w:sz w:val="24"/>
          <w:szCs w:val="24"/>
        </w:rPr>
        <w:t>a) A verificação dos prazos é diária?</w:t>
      </w:r>
      <w:r w:rsidRPr="002E0E27">
        <w:rPr>
          <w:sz w:val="24"/>
          <w:szCs w:val="24"/>
        </w:rPr>
        <w:tab/>
      </w:r>
      <w:r w:rsidRPr="002E0E27"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 w:rsidRPr="002E0E27">
        <w:rPr>
          <w:rFonts w:ascii="Arial" w:eastAsia="Arial" w:hAnsi="Arial" w:cs="Arial"/>
          <w:sz w:val="24"/>
          <w:szCs w:val="24"/>
        </w:rPr>
        <w:t>(  )</w:t>
      </w:r>
      <w:proofErr w:type="gramEnd"/>
      <w:r w:rsidRPr="002E0E27">
        <w:rPr>
          <w:sz w:val="24"/>
          <w:szCs w:val="24"/>
        </w:rPr>
        <w:tab/>
      </w:r>
      <w:r w:rsidRPr="002E0E27">
        <w:rPr>
          <w:sz w:val="24"/>
          <w:szCs w:val="24"/>
        </w:rPr>
        <w:tab/>
      </w:r>
      <w:r w:rsidRPr="002E0E27">
        <w:rPr>
          <w:rFonts w:ascii="Arial" w:eastAsia="Arial" w:hAnsi="Arial" w:cs="Arial"/>
          <w:sz w:val="24"/>
          <w:szCs w:val="24"/>
        </w:rPr>
        <w:t>N (  )</w:t>
      </w:r>
    </w:p>
    <w:p w14:paraId="3A032D98" w14:textId="77777777" w:rsidR="00B804EC" w:rsidRPr="002E0E27" w:rsidRDefault="00B804EC" w:rsidP="00B804EC">
      <w:pPr>
        <w:jc w:val="both"/>
        <w:rPr>
          <w:sz w:val="24"/>
          <w:szCs w:val="24"/>
        </w:rPr>
      </w:pPr>
      <w:r w:rsidRPr="002E0E27">
        <w:rPr>
          <w:rFonts w:ascii="Arial" w:eastAsia="Arial" w:hAnsi="Arial" w:cs="Arial"/>
          <w:sz w:val="24"/>
          <w:szCs w:val="24"/>
        </w:rPr>
        <w:t xml:space="preserve">a.1) Em caso negativo, qual a periodicidade? </w:t>
      </w:r>
      <w:r w:rsidRPr="002E0E27">
        <w:rPr>
          <w:rFonts w:ascii="Arial" w:eastAsia="Arial" w:hAnsi="Arial" w:cs="Arial"/>
          <w:b/>
          <w:bCs/>
          <w:sz w:val="24"/>
          <w:szCs w:val="24"/>
        </w:rPr>
        <w:t>_______________________</w:t>
      </w:r>
    </w:p>
    <w:p w14:paraId="26F8FF61" w14:textId="77777777" w:rsidR="00B804EC" w:rsidRPr="002E0E27" w:rsidRDefault="00B804EC" w:rsidP="00B804EC">
      <w:pPr>
        <w:jc w:val="both"/>
        <w:rPr>
          <w:sz w:val="24"/>
          <w:szCs w:val="24"/>
        </w:rPr>
      </w:pPr>
      <w:r w:rsidRPr="002E0E27">
        <w:rPr>
          <w:rFonts w:ascii="Arial" w:eastAsia="Arial" w:hAnsi="Arial" w:cs="Arial"/>
          <w:sz w:val="24"/>
          <w:szCs w:val="24"/>
        </w:rPr>
        <w:t xml:space="preserve">b) Data da última verificação dos prazos: </w:t>
      </w:r>
      <w:r w:rsidRPr="002E0E27">
        <w:rPr>
          <w:rFonts w:ascii="Arial" w:eastAsia="Arial" w:hAnsi="Arial" w:cs="Arial"/>
          <w:b/>
          <w:bCs/>
          <w:sz w:val="24"/>
          <w:szCs w:val="24"/>
        </w:rPr>
        <w:t>_______/_______/_________</w:t>
      </w:r>
    </w:p>
    <w:p w14:paraId="3969F9F1" w14:textId="77777777" w:rsidR="00B804EC" w:rsidRPr="002E0E27" w:rsidRDefault="00B804EC" w:rsidP="00B804EC">
      <w:pPr>
        <w:jc w:val="both"/>
        <w:rPr>
          <w:sz w:val="24"/>
          <w:szCs w:val="24"/>
        </w:rPr>
      </w:pPr>
      <w:r w:rsidRPr="002E0E27">
        <w:rPr>
          <w:rFonts w:ascii="Arial" w:eastAsia="Arial" w:hAnsi="Arial" w:cs="Arial"/>
          <w:sz w:val="24"/>
          <w:szCs w:val="24"/>
        </w:rPr>
        <w:t xml:space="preserve">c) Foram verificados os processos com o prazo vencido até o dia: </w:t>
      </w:r>
      <w:r w:rsidRPr="002E0E27">
        <w:rPr>
          <w:rFonts w:ascii="Arial" w:eastAsia="Arial" w:hAnsi="Arial" w:cs="Arial"/>
          <w:b/>
          <w:bCs/>
          <w:sz w:val="24"/>
          <w:szCs w:val="24"/>
        </w:rPr>
        <w:t>_______/_______/_________</w:t>
      </w:r>
    </w:p>
    <w:p w14:paraId="31A653E4" w14:textId="77777777" w:rsidR="00B804EC" w:rsidRPr="002E0E27" w:rsidRDefault="00B804EC" w:rsidP="00B804EC">
      <w:pPr>
        <w:jc w:val="both"/>
        <w:rPr>
          <w:sz w:val="24"/>
          <w:szCs w:val="24"/>
        </w:rPr>
      </w:pPr>
      <w:r w:rsidRPr="002E0E27">
        <w:rPr>
          <w:rFonts w:ascii="Arial" w:eastAsia="Arial" w:hAnsi="Arial" w:cs="Arial"/>
          <w:sz w:val="24"/>
          <w:szCs w:val="24"/>
        </w:rPr>
        <w:t xml:space="preserve">d) Os processos que aguardam o decurso de prazo decorrente de publicação no D.J.E são movimentados para a fila “Aguardando Decurso de Prazo”, de acordo com art. 1.254 das NSCGJ?   S </w:t>
      </w:r>
      <w:proofErr w:type="gramStart"/>
      <w:r w:rsidRPr="002E0E27">
        <w:rPr>
          <w:rFonts w:ascii="Arial" w:eastAsia="Arial" w:hAnsi="Arial" w:cs="Arial"/>
          <w:sz w:val="24"/>
          <w:szCs w:val="24"/>
        </w:rPr>
        <w:t>(  )</w:t>
      </w:r>
      <w:proofErr w:type="gramEnd"/>
      <w:r w:rsidRPr="002E0E27">
        <w:rPr>
          <w:sz w:val="24"/>
          <w:szCs w:val="24"/>
        </w:rPr>
        <w:tab/>
      </w:r>
      <w:r w:rsidRPr="002E0E27">
        <w:rPr>
          <w:rFonts w:ascii="Arial" w:eastAsia="Arial" w:hAnsi="Arial" w:cs="Arial"/>
          <w:sz w:val="24"/>
          <w:szCs w:val="24"/>
        </w:rPr>
        <w:t>N (  ) PARCIALMENTE (  )</w:t>
      </w:r>
    </w:p>
    <w:p w14:paraId="54ED144A" w14:textId="77777777" w:rsidR="00B804EC" w:rsidRPr="002E0E27" w:rsidRDefault="00B804EC" w:rsidP="00B804EC">
      <w:pPr>
        <w:jc w:val="both"/>
        <w:rPr>
          <w:sz w:val="24"/>
          <w:szCs w:val="24"/>
        </w:rPr>
      </w:pPr>
      <w:r w:rsidRPr="002E0E27">
        <w:rPr>
          <w:rFonts w:ascii="Arial" w:eastAsia="Arial" w:hAnsi="Arial" w:cs="Arial"/>
          <w:sz w:val="24"/>
          <w:szCs w:val="24"/>
        </w:rPr>
        <w:t>e) O decurso de prazo decorrente de emissão de documentos é controlado por meio do subfluxo próprio, conforme art. 1.255 das NSCGJ?</w:t>
      </w:r>
    </w:p>
    <w:p w14:paraId="26303925" w14:textId="77777777" w:rsidR="00B804EC" w:rsidRPr="002E0E27" w:rsidRDefault="00B804EC" w:rsidP="00B804EC">
      <w:pPr>
        <w:jc w:val="both"/>
        <w:rPr>
          <w:sz w:val="24"/>
          <w:szCs w:val="24"/>
        </w:rPr>
      </w:pPr>
      <w:r w:rsidRPr="002E0E27"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 w:rsidRPr="002E0E27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2E0E27">
        <w:rPr>
          <w:rFonts w:ascii="Arial" w:eastAsia="Arial" w:hAnsi="Arial" w:cs="Arial"/>
          <w:sz w:val="24"/>
          <w:szCs w:val="24"/>
        </w:rPr>
        <w:t xml:space="preserve"> )</w:t>
      </w:r>
      <w:r w:rsidRPr="002E0E27">
        <w:rPr>
          <w:sz w:val="24"/>
          <w:szCs w:val="24"/>
        </w:rPr>
        <w:tab/>
      </w:r>
      <w:r w:rsidRPr="002E0E27">
        <w:rPr>
          <w:rFonts w:ascii="Arial" w:eastAsia="Arial" w:hAnsi="Arial" w:cs="Arial"/>
          <w:sz w:val="24"/>
          <w:szCs w:val="24"/>
        </w:rPr>
        <w:t>N (   ) PARCIALMENTE (  )</w:t>
      </w:r>
    </w:p>
    <w:p w14:paraId="230D0740" w14:textId="7A4D37EE" w:rsidR="00B804EC" w:rsidRPr="002E0E27" w:rsidRDefault="00B804EC" w:rsidP="00B804EC">
      <w:pPr>
        <w:jc w:val="both"/>
        <w:rPr>
          <w:sz w:val="24"/>
          <w:szCs w:val="24"/>
        </w:rPr>
      </w:pPr>
      <w:r w:rsidRPr="002E0E27">
        <w:rPr>
          <w:rFonts w:ascii="Arial" w:eastAsia="Arial" w:hAnsi="Arial" w:cs="Arial"/>
          <w:b/>
          <w:sz w:val="24"/>
          <w:szCs w:val="24"/>
        </w:rPr>
        <w:lastRenderedPageBreak/>
        <w:t xml:space="preserve">Observações ou determinações que o </w:t>
      </w:r>
      <w:r w:rsidR="00850BB3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2E0E27">
        <w:rPr>
          <w:rFonts w:ascii="Arial" w:eastAsia="Arial" w:hAnsi="Arial" w:cs="Arial"/>
          <w:b/>
          <w:sz w:val="24"/>
          <w:szCs w:val="24"/>
        </w:rPr>
        <w:t xml:space="preserve"> entender pertinentes</w:t>
      </w:r>
      <w:r w:rsidRPr="002E0E27">
        <w:rPr>
          <w:rFonts w:ascii="Arial" w:eastAsia="Arial" w:hAnsi="Arial" w:cs="Arial"/>
          <w:sz w:val="24"/>
          <w:szCs w:val="24"/>
        </w:rPr>
        <w:t>:</w:t>
      </w:r>
    </w:p>
    <w:p w14:paraId="45DBEEAD" w14:textId="4B54E073" w:rsidR="00B804EC" w:rsidRPr="002E0E27" w:rsidRDefault="006179D7" w:rsidP="00B804EC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4.2</w:t>
      </w:r>
      <w:r w:rsidR="00B804EC" w:rsidRPr="002E0E27">
        <w:rPr>
          <w:rFonts w:ascii="Arial" w:eastAsia="Arial" w:hAnsi="Arial" w:cs="Arial"/>
          <w:b/>
          <w:bCs/>
          <w:sz w:val="24"/>
          <w:szCs w:val="24"/>
        </w:rPr>
        <w:t>.2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 w:rsidR="00B804EC" w:rsidRPr="002E0E27">
        <w:rPr>
          <w:rFonts w:ascii="Arial" w:eastAsia="Arial" w:hAnsi="Arial" w:cs="Arial"/>
          <w:b/>
          <w:bCs/>
          <w:sz w:val="24"/>
          <w:szCs w:val="24"/>
        </w:rPr>
        <w:t xml:space="preserve"> Cumprimento de determinações judiciais </w:t>
      </w:r>
      <w:r w:rsidR="00B804EC" w:rsidRPr="002E0E27">
        <w:rPr>
          <w:rFonts w:ascii="Arial" w:eastAsia="Arial" w:hAnsi="Arial" w:cs="Arial"/>
          <w:sz w:val="24"/>
          <w:szCs w:val="24"/>
        </w:rPr>
        <w:t>(EXECUÇÕES FISCAIS)</w:t>
      </w:r>
    </w:p>
    <w:p w14:paraId="2160472E" w14:textId="77777777" w:rsidR="00B804EC" w:rsidRPr="002E0E27" w:rsidRDefault="00B804EC" w:rsidP="00B804EC">
      <w:pPr>
        <w:jc w:val="both"/>
        <w:rPr>
          <w:rFonts w:ascii="Arial" w:hAnsi="Arial" w:cs="Arial"/>
          <w:bCs/>
          <w:sz w:val="24"/>
          <w:szCs w:val="24"/>
        </w:rPr>
      </w:pPr>
      <w:r w:rsidRPr="002E0E27">
        <w:rPr>
          <w:rFonts w:ascii="Arial" w:eastAsia="Arial" w:hAnsi="Arial" w:cs="Arial"/>
          <w:sz w:val="24"/>
          <w:szCs w:val="24"/>
        </w:rPr>
        <w:t xml:space="preserve">a) O Ofício de Justiça cumpre as ordens judiciais pelos subfluxos de documentos, conforme art. 1.243 das NSCGJ?  </w:t>
      </w:r>
      <w:r w:rsidRPr="002E0E27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2E0E27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E0E27">
        <w:rPr>
          <w:rFonts w:ascii="Arial" w:hAnsi="Arial" w:cs="Arial"/>
          <w:sz w:val="24"/>
          <w:szCs w:val="24"/>
        </w:rPr>
        <w:t xml:space="preserve"> )</w:t>
      </w:r>
      <w:r w:rsidRPr="002E0E27">
        <w:rPr>
          <w:rFonts w:ascii="Arial" w:hAnsi="Arial" w:cs="Arial"/>
          <w:sz w:val="24"/>
          <w:szCs w:val="24"/>
        </w:rPr>
        <w:tab/>
        <w:t xml:space="preserve">N (   )  </w:t>
      </w:r>
      <w:r w:rsidRPr="002E0E27">
        <w:rPr>
          <w:rFonts w:ascii="Arial" w:hAnsi="Arial" w:cs="Arial"/>
          <w:bCs/>
          <w:sz w:val="24"/>
          <w:szCs w:val="24"/>
        </w:rPr>
        <w:t>PARCIALMENTE (   )</w:t>
      </w:r>
    </w:p>
    <w:p w14:paraId="05976B82" w14:textId="19189ED9" w:rsidR="00B804EC" w:rsidRPr="002E0E27" w:rsidRDefault="00B804EC" w:rsidP="00B804EC">
      <w:pPr>
        <w:jc w:val="both"/>
        <w:rPr>
          <w:b/>
          <w:sz w:val="24"/>
          <w:szCs w:val="24"/>
        </w:rPr>
      </w:pPr>
      <w:r w:rsidRPr="002E0E27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850BB3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2E0E27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1D040BC2" w14:textId="0A752CC3" w:rsidR="00B804EC" w:rsidRPr="002E0E27" w:rsidRDefault="006179D7" w:rsidP="00B804EC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4.2</w:t>
      </w:r>
      <w:r w:rsidR="00B804EC" w:rsidRPr="002E0E27">
        <w:rPr>
          <w:rFonts w:ascii="Arial" w:eastAsia="Arial" w:hAnsi="Arial" w:cs="Arial"/>
          <w:b/>
          <w:bCs/>
          <w:sz w:val="24"/>
          <w:szCs w:val="24"/>
        </w:rPr>
        <w:t>.3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 w:rsidR="00B804EC" w:rsidRPr="002E0E27">
        <w:rPr>
          <w:rFonts w:ascii="Arial" w:eastAsia="Arial" w:hAnsi="Arial" w:cs="Arial"/>
          <w:b/>
          <w:bCs/>
          <w:sz w:val="24"/>
          <w:szCs w:val="24"/>
        </w:rPr>
        <w:t xml:space="preserve"> Determinações Judiciais </w:t>
      </w:r>
      <w:r w:rsidR="00B804EC" w:rsidRPr="002E0E27">
        <w:rPr>
          <w:rFonts w:ascii="Arial" w:eastAsia="Arial" w:hAnsi="Arial" w:cs="Arial"/>
          <w:sz w:val="24"/>
          <w:szCs w:val="24"/>
        </w:rPr>
        <w:t>(EXECUÇÕES FISCAIS)</w:t>
      </w:r>
    </w:p>
    <w:p w14:paraId="3F43C76D" w14:textId="77777777" w:rsidR="00B804EC" w:rsidRPr="002E0E27" w:rsidRDefault="00B804EC" w:rsidP="00B804EC">
      <w:pPr>
        <w:jc w:val="both"/>
        <w:rPr>
          <w:sz w:val="24"/>
          <w:szCs w:val="24"/>
        </w:rPr>
      </w:pPr>
      <w:r w:rsidRPr="002E0E27">
        <w:rPr>
          <w:rFonts w:ascii="Arial" w:eastAsia="Arial" w:hAnsi="Arial" w:cs="Arial"/>
          <w:sz w:val="24"/>
          <w:szCs w:val="24"/>
        </w:rPr>
        <w:t>a) O ofício, Magistrado e seu respectivo Gabinete ao criar modelos de despachos, decisões, sentenças e atos ordinatórios procedem à configuração de atos (art. 1.235 das NSCGJ)?</w:t>
      </w:r>
      <w:r w:rsidRPr="002E0E27">
        <w:rPr>
          <w:sz w:val="24"/>
          <w:szCs w:val="24"/>
        </w:rPr>
        <w:tab/>
      </w:r>
      <w:r w:rsidRPr="002E0E27">
        <w:rPr>
          <w:rFonts w:ascii="Arial" w:eastAsia="Arial" w:hAnsi="Arial" w:cs="Arial"/>
          <w:sz w:val="24"/>
          <w:szCs w:val="24"/>
        </w:rPr>
        <w:t xml:space="preserve"> S </w:t>
      </w:r>
      <w:proofErr w:type="gramStart"/>
      <w:r w:rsidRPr="002E0E27">
        <w:rPr>
          <w:rFonts w:ascii="Arial" w:eastAsia="Arial" w:hAnsi="Arial" w:cs="Arial"/>
          <w:sz w:val="24"/>
          <w:szCs w:val="24"/>
        </w:rPr>
        <w:t>(  )</w:t>
      </w:r>
      <w:proofErr w:type="gramEnd"/>
      <w:r w:rsidRPr="002E0E27">
        <w:rPr>
          <w:sz w:val="24"/>
          <w:szCs w:val="24"/>
        </w:rPr>
        <w:tab/>
      </w:r>
      <w:r w:rsidRPr="002E0E27">
        <w:rPr>
          <w:rFonts w:ascii="Arial" w:eastAsia="Arial" w:hAnsi="Arial" w:cs="Arial"/>
          <w:sz w:val="24"/>
          <w:szCs w:val="24"/>
        </w:rPr>
        <w:t xml:space="preserve">N (  ) </w:t>
      </w:r>
    </w:p>
    <w:p w14:paraId="2646720C" w14:textId="77777777" w:rsidR="00B804EC" w:rsidRPr="002E0E27" w:rsidRDefault="00B804EC" w:rsidP="00B804EC">
      <w:pPr>
        <w:jc w:val="both"/>
        <w:rPr>
          <w:sz w:val="24"/>
          <w:szCs w:val="24"/>
        </w:rPr>
      </w:pPr>
      <w:r w:rsidRPr="002E0E27">
        <w:rPr>
          <w:rFonts w:ascii="Arial" w:eastAsia="Arial" w:hAnsi="Arial" w:cs="Arial"/>
          <w:sz w:val="24"/>
          <w:szCs w:val="24"/>
        </w:rPr>
        <w:t xml:space="preserve">b) Os modelos de grupo apresentam preenchimento do campo de prazo, vinculação de movimentação específica, marcação do complemento da movimentação (ctrl+m) e nomenclatura padronizada, de forma a indicar o conteúdo do texto e viabilizar o trabalho em lote pelo cartório, nos termos do artigo 1.238 das NSCGJ? S </w:t>
      </w:r>
      <w:proofErr w:type="gramStart"/>
      <w:r w:rsidRPr="002E0E27">
        <w:rPr>
          <w:rFonts w:ascii="Arial" w:eastAsia="Arial" w:hAnsi="Arial" w:cs="Arial"/>
          <w:sz w:val="24"/>
          <w:szCs w:val="24"/>
        </w:rPr>
        <w:t>(  )</w:t>
      </w:r>
      <w:proofErr w:type="gramEnd"/>
      <w:r w:rsidRPr="002E0E27">
        <w:rPr>
          <w:sz w:val="24"/>
          <w:szCs w:val="24"/>
        </w:rPr>
        <w:tab/>
      </w:r>
      <w:r w:rsidRPr="002E0E27">
        <w:rPr>
          <w:rFonts w:ascii="Arial" w:eastAsia="Arial" w:hAnsi="Arial" w:cs="Arial"/>
          <w:sz w:val="24"/>
          <w:szCs w:val="24"/>
        </w:rPr>
        <w:t xml:space="preserve">N (  ) </w:t>
      </w:r>
    </w:p>
    <w:p w14:paraId="7791FAD7" w14:textId="762E9315" w:rsidR="00B804EC" w:rsidRPr="002E0E27" w:rsidRDefault="00B804EC" w:rsidP="00B804EC">
      <w:pPr>
        <w:jc w:val="both"/>
        <w:rPr>
          <w:sz w:val="24"/>
          <w:szCs w:val="24"/>
        </w:rPr>
      </w:pPr>
      <w:r w:rsidRPr="002E0E27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850BB3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2E0E27">
        <w:rPr>
          <w:rFonts w:ascii="Arial" w:eastAsia="Arial" w:hAnsi="Arial" w:cs="Arial"/>
          <w:b/>
          <w:sz w:val="24"/>
          <w:szCs w:val="24"/>
        </w:rPr>
        <w:t xml:space="preserve"> entender pertinentes</w:t>
      </w:r>
      <w:r w:rsidRPr="002E0E27">
        <w:rPr>
          <w:rFonts w:ascii="Arial" w:eastAsia="Arial" w:hAnsi="Arial" w:cs="Arial"/>
          <w:sz w:val="24"/>
          <w:szCs w:val="24"/>
        </w:rPr>
        <w:t>:</w:t>
      </w:r>
    </w:p>
    <w:p w14:paraId="0A357995" w14:textId="3FCB6698" w:rsidR="00537EE4" w:rsidRPr="002E0E27" w:rsidRDefault="006179D7" w:rsidP="00B5514B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</w:t>
      </w:r>
      <w:r w:rsidR="001E5DD0" w:rsidRPr="002E0E27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537EE4" w:rsidRPr="002E0E27">
        <w:rPr>
          <w:rFonts w:ascii="Arial" w:eastAsia="Arial" w:hAnsi="Arial" w:cs="Arial"/>
          <w:b/>
          <w:bCs/>
          <w:sz w:val="24"/>
          <w:szCs w:val="24"/>
        </w:rPr>
        <w:t>PRINCIPAIS LIVROS E CLASSIFICADORES</w:t>
      </w:r>
      <w:r w:rsidR="00537EE4" w:rsidRPr="002E0E27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</w:p>
    <w:p w14:paraId="70410C14" w14:textId="1D9C9077" w:rsidR="00537EE4" w:rsidRPr="002E0E27" w:rsidRDefault="006179D7" w:rsidP="00537EE4">
      <w:pPr>
        <w:tabs>
          <w:tab w:val="left" w:pos="142"/>
        </w:tabs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</w:t>
      </w:r>
      <w:r w:rsidR="00537EE4" w:rsidRPr="002E0E27">
        <w:rPr>
          <w:rFonts w:ascii="Arial" w:eastAsia="Arial" w:hAnsi="Arial" w:cs="Arial"/>
          <w:b/>
          <w:bCs/>
          <w:sz w:val="24"/>
          <w:szCs w:val="24"/>
        </w:rPr>
        <w:t>.1. LIVROS OBRIGATÓRIOS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53"/>
        <w:gridCol w:w="2126"/>
        <w:gridCol w:w="2261"/>
      </w:tblGrid>
      <w:tr w:rsidR="00B647E6" w:rsidRPr="002E0E27" w14:paraId="7E4919C8" w14:textId="77777777" w:rsidTr="00537EE4">
        <w:trPr>
          <w:trHeight w:val="37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0A795F85" w14:textId="77777777" w:rsidR="00537EE4" w:rsidRPr="002E0E27" w:rsidRDefault="00537EE4" w:rsidP="00537EE4">
            <w:pPr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LIVROS GERAIS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6D52155B" w14:textId="77777777" w:rsidR="00537EE4" w:rsidRPr="002E0E27" w:rsidRDefault="00537EE4" w:rsidP="00537EE4">
            <w:pPr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010A2C10" w14:textId="77777777" w:rsidR="00537EE4" w:rsidRPr="002E0E27" w:rsidRDefault="00537EE4" w:rsidP="00537EE4">
            <w:pPr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2E0E27" w14:paraId="43DDA36A" w14:textId="77777777" w:rsidTr="00537EE4">
        <w:trPr>
          <w:trHeight w:val="55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F01CC" w14:textId="77777777" w:rsidR="00537EE4" w:rsidRPr="002E0E27" w:rsidRDefault="00537EE4" w:rsidP="00537EE4">
            <w:pPr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Visitas e Correições (Art. 63, I, das NSCGJ).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4C2F5" w14:textId="77777777" w:rsidR="00537EE4" w:rsidRPr="002E0E27" w:rsidRDefault="00537EE4" w:rsidP="00537EE4">
            <w:pPr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proofErr w:type="gramStart"/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1D7EE4C" w14:textId="77777777" w:rsidR="00537EE4" w:rsidRPr="002E0E27" w:rsidRDefault="00537EE4" w:rsidP="00537EE4">
            <w:pPr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2E0E27" w14:paraId="1E348F04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19C7E" w14:textId="77777777" w:rsidR="00537EE4" w:rsidRPr="002E0E27" w:rsidRDefault="00537EE4" w:rsidP="00537EE4">
            <w:pPr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Feitos Administrativos (Art. 63, IV,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D5D6C" w14:textId="77777777" w:rsidR="00537EE4" w:rsidRPr="002E0E27" w:rsidRDefault="00537EE4" w:rsidP="00537EE4">
            <w:pPr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proofErr w:type="gramStart"/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AE5D54C" w14:textId="77777777" w:rsidR="00537EE4" w:rsidRPr="002E0E27" w:rsidRDefault="00537EE4" w:rsidP="00537EE4">
            <w:pPr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2E0E27" w14:paraId="6F7CA192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F4E17" w14:textId="77777777" w:rsidR="00537EE4" w:rsidRPr="002E0E27" w:rsidRDefault="00537EE4" w:rsidP="00537EE4">
            <w:pPr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Decisões Terminativas Proferidas em Feitos Administrativos (Art. 63, V,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3A6B1" w14:textId="77777777" w:rsidR="00537EE4" w:rsidRPr="002E0E27" w:rsidRDefault="00537EE4" w:rsidP="00537EE4">
            <w:pPr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proofErr w:type="gramStart"/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5E5EA213" w14:textId="77777777" w:rsidR="00537EE4" w:rsidRPr="002E0E27" w:rsidRDefault="00537EE4" w:rsidP="00537EE4">
            <w:pPr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2E0E27" w14:paraId="3B0D8865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1B4F42BF" w14:textId="77777777" w:rsidR="00537EE4" w:rsidRPr="002E0E27" w:rsidRDefault="00537EE4" w:rsidP="00537EE4">
            <w:pPr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Pertinentes à Corregedoria Permanente, previstos no art. 23, quando for o caso e no que couber </w:t>
            </w:r>
            <w:r w:rsidRPr="002E0E27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(Art. 63, VI,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4AC051A8" w14:textId="77777777" w:rsidR="00537EE4" w:rsidRPr="002E0E27" w:rsidRDefault="00537EE4" w:rsidP="00537EE4">
            <w:pPr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S </w:t>
            </w:r>
            <w:proofErr w:type="gramStart"/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2E0E27">
              <w:rPr>
                <w:rFonts w:ascii="Arial" w:eastAsia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4F0983AE" w14:textId="77777777" w:rsidR="00537EE4" w:rsidRPr="002E0E27" w:rsidRDefault="00537EE4" w:rsidP="00537EE4">
            <w:pPr>
              <w:jc w:val="center"/>
              <w:rPr>
                <w:sz w:val="24"/>
                <w:szCs w:val="24"/>
              </w:rPr>
            </w:pPr>
            <w:r w:rsidRPr="002E0E27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113670E6" w14:textId="2BBB25EE" w:rsidR="00537EE4" w:rsidRPr="002E0E27" w:rsidRDefault="00537EE4" w:rsidP="00537EE4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2E0E27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850BB3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2E0E27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173355D9" w14:textId="07B216EE" w:rsidR="00537EE4" w:rsidRPr="002E0E27" w:rsidRDefault="006179D7" w:rsidP="00537EE4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</w:t>
      </w:r>
      <w:r w:rsidR="00FB499A" w:rsidRPr="002E0E27">
        <w:rPr>
          <w:rFonts w:ascii="Arial" w:eastAsia="Arial" w:hAnsi="Arial" w:cs="Arial"/>
          <w:b/>
          <w:bCs/>
          <w:sz w:val="24"/>
          <w:szCs w:val="24"/>
        </w:rPr>
        <w:t xml:space="preserve">.2. </w:t>
      </w:r>
      <w:r w:rsidR="00537EE4" w:rsidRPr="002E0E27">
        <w:rPr>
          <w:rFonts w:ascii="Arial" w:eastAsia="Arial" w:hAnsi="Arial" w:cs="Arial"/>
          <w:b/>
          <w:bCs/>
          <w:sz w:val="24"/>
          <w:szCs w:val="24"/>
        </w:rPr>
        <w:t xml:space="preserve">CLASSIFICADORES OBRIGATÓRIOS </w:t>
      </w:r>
    </w:p>
    <w:tbl>
      <w:tblPr>
        <w:tblW w:w="86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8"/>
        <w:gridCol w:w="2266"/>
        <w:gridCol w:w="2266"/>
      </w:tblGrid>
      <w:tr w:rsidR="00A25375" w14:paraId="4C173FF4" w14:textId="77777777" w:rsidTr="001A5FED">
        <w:trPr>
          <w:trHeight w:val="378"/>
        </w:trPr>
        <w:tc>
          <w:tcPr>
            <w:tcW w:w="41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49C24D26" w14:textId="77777777" w:rsidR="00A25375" w:rsidRDefault="00A25375" w:rsidP="001A5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CLASSIFICADORES GERAIS</w:t>
            </w:r>
          </w:p>
        </w:tc>
        <w:tc>
          <w:tcPr>
            <w:tcW w:w="22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3E167ECD" w14:textId="77777777" w:rsidR="00A25375" w:rsidRDefault="00A25375" w:rsidP="001A5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000B49B4" w14:textId="77777777" w:rsidR="00A25375" w:rsidRDefault="00A25375" w:rsidP="001A5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A25375" w14:paraId="5341C869" w14:textId="77777777" w:rsidTr="001A5FED">
        <w:trPr>
          <w:trHeight w:val="558"/>
        </w:trPr>
        <w:tc>
          <w:tcPr>
            <w:tcW w:w="410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32FD4B02" w14:textId="77777777" w:rsidR="00A25375" w:rsidRDefault="00A25375" w:rsidP="001A5FED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Atos Normativos e Decisões da Corregedoria Permanente (Art. 75, I ou art. 76, das NSCGJ).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14:paraId="3A336B43" w14:textId="77777777" w:rsidR="00A25375" w:rsidRDefault="00A25375" w:rsidP="001A5F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1A6B384" w14:textId="77777777" w:rsidR="00A25375" w:rsidRDefault="00A25375" w:rsidP="001A5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</w:tbl>
    <w:p w14:paraId="30C76D5F" w14:textId="46588D45" w:rsidR="00537EE4" w:rsidRPr="002E0E27" w:rsidRDefault="00537EE4" w:rsidP="00537EE4">
      <w:pPr>
        <w:jc w:val="both"/>
        <w:rPr>
          <w:b/>
          <w:sz w:val="24"/>
          <w:szCs w:val="24"/>
        </w:rPr>
      </w:pPr>
      <w:r w:rsidRPr="002E0E27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850BB3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2E0E27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02E7AFE2" w14:textId="421C9668" w:rsidR="00197268" w:rsidRPr="006179D7" w:rsidRDefault="00197268" w:rsidP="006179D7">
      <w:pPr>
        <w:pStyle w:val="PargrafodaLista"/>
        <w:numPr>
          <w:ilvl w:val="0"/>
          <w:numId w:val="19"/>
        </w:numPr>
        <w:tabs>
          <w:tab w:val="left" w:pos="426"/>
        </w:tabs>
        <w:ind w:left="0" w:firstLine="0"/>
        <w:rPr>
          <w:rFonts w:ascii="Arial" w:eastAsia="Calibri" w:hAnsi="Arial" w:cs="Arial"/>
          <w:b/>
          <w:bCs/>
        </w:rPr>
      </w:pPr>
      <w:r w:rsidRPr="006179D7">
        <w:rPr>
          <w:rFonts w:ascii="Arial" w:eastAsia="Calibri" w:hAnsi="Arial"/>
          <w:b/>
        </w:rPr>
        <w:t>DOS AUXILIARES DA JUSTIÇA NÃO SERVENTUÁRIO</w:t>
      </w:r>
      <w:r w:rsidRPr="006179D7">
        <w:rPr>
          <w:rFonts w:ascii="Arial" w:eastAsia="Calibri" w:hAnsi="Arial" w:cs="Arial"/>
          <w:b/>
        </w:rPr>
        <w:t> </w:t>
      </w:r>
      <w:r w:rsidRPr="006179D7">
        <w:rPr>
          <w:rFonts w:ascii="Arial" w:eastAsia="Calibri" w:hAnsi="Arial" w:cs="Arial"/>
          <w:b/>
          <w:bCs/>
        </w:rPr>
        <w:t> </w:t>
      </w:r>
    </w:p>
    <w:p w14:paraId="0D531359" w14:textId="77777777" w:rsidR="00197268" w:rsidRPr="002E0E27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2E0E27">
        <w:rPr>
          <w:rFonts w:ascii="Arial" w:eastAsia="Calibri" w:hAnsi="Arial" w:cs="Arial"/>
          <w:bCs/>
          <w:lang w:eastAsia="en-US"/>
        </w:rPr>
        <w:t> </w:t>
      </w:r>
    </w:p>
    <w:p w14:paraId="4719F12F" w14:textId="77777777" w:rsidR="00197268" w:rsidRPr="002E0E27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2E0E27">
        <w:rPr>
          <w:rFonts w:ascii="Arial" w:eastAsia="Calibri" w:hAnsi="Arial"/>
          <w:bCs/>
          <w:lang w:eastAsia="en-US"/>
        </w:rPr>
        <w:t>a) No ato da primeira nomeação, os documentos apresentados pelo auxiliar, que constam do Portal de Auxiliares da Justiça são devidamente verificados?</w:t>
      </w:r>
      <w:r w:rsidRPr="002E0E27">
        <w:rPr>
          <w:rFonts w:ascii="Arial" w:eastAsia="Calibri" w:hAnsi="Arial" w:cs="Arial"/>
          <w:bCs/>
          <w:lang w:eastAsia="en-US"/>
        </w:rPr>
        <w:t>  </w:t>
      </w:r>
    </w:p>
    <w:p w14:paraId="49467D38" w14:textId="77777777" w:rsidR="00197268" w:rsidRPr="002E0E27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2E0E27">
        <w:rPr>
          <w:rFonts w:ascii="Arial" w:eastAsia="Calibri" w:hAnsi="Arial" w:cs="Arial"/>
          <w:bCs/>
          <w:lang w:eastAsia="en-US"/>
        </w:rPr>
        <w:t> </w:t>
      </w:r>
    </w:p>
    <w:p w14:paraId="303EA024" w14:textId="77777777" w:rsidR="00197268" w:rsidRPr="002E0E27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2E0E27">
        <w:rPr>
          <w:rFonts w:ascii="Arial" w:eastAsia="Calibri" w:hAnsi="Arial"/>
          <w:lang w:eastAsia="en-US"/>
        </w:rPr>
        <w:t xml:space="preserve">S </w:t>
      </w:r>
      <w:proofErr w:type="gramStart"/>
      <w:r w:rsidRPr="002E0E27">
        <w:rPr>
          <w:rFonts w:ascii="Arial" w:eastAsia="Calibri" w:hAnsi="Arial"/>
          <w:lang w:eastAsia="en-US"/>
        </w:rPr>
        <w:t>(  )</w:t>
      </w:r>
      <w:proofErr w:type="gramEnd"/>
      <w:r w:rsidRPr="002E0E27">
        <w:rPr>
          <w:rFonts w:ascii="Arial" w:eastAsia="Calibri" w:hAnsi="Arial"/>
          <w:bCs/>
          <w:lang w:eastAsia="en-US"/>
        </w:rPr>
        <w:t>  N ( )</w:t>
      </w:r>
      <w:r w:rsidRPr="002E0E27">
        <w:rPr>
          <w:rFonts w:ascii="Arial" w:eastAsia="Calibri" w:hAnsi="Arial" w:cs="Arial"/>
          <w:bCs/>
          <w:lang w:eastAsia="en-US"/>
        </w:rPr>
        <w:t>  </w:t>
      </w:r>
    </w:p>
    <w:p w14:paraId="6D9253E6" w14:textId="77777777" w:rsidR="00197268" w:rsidRPr="002E0E27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2E0E27">
        <w:rPr>
          <w:rFonts w:ascii="Arial" w:eastAsia="Calibri" w:hAnsi="Arial" w:cs="Arial"/>
          <w:bCs/>
          <w:lang w:eastAsia="en-US"/>
        </w:rPr>
        <w:t> </w:t>
      </w:r>
    </w:p>
    <w:p w14:paraId="21A9A20E" w14:textId="77777777" w:rsidR="00197268" w:rsidRPr="002E0E27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2E0E27">
        <w:rPr>
          <w:rFonts w:ascii="Arial" w:eastAsia="Calibri" w:hAnsi="Arial"/>
          <w:bCs/>
          <w:lang w:eastAsia="en-US"/>
        </w:rPr>
        <w:t>b) A cada nomeação, o Portal de Auxiliares da Justiça é alimentado, com a indicação do número do processo, nome do juiz, área de atuação e data de nomeação?</w:t>
      </w:r>
      <w:r w:rsidRPr="002E0E27">
        <w:rPr>
          <w:rFonts w:ascii="Arial" w:eastAsia="Calibri" w:hAnsi="Arial" w:cs="Arial"/>
          <w:bCs/>
          <w:lang w:eastAsia="en-US"/>
        </w:rPr>
        <w:t> </w:t>
      </w:r>
      <w:r w:rsidRPr="002E0E27">
        <w:rPr>
          <w:rFonts w:ascii="Arial" w:eastAsia="Calibri" w:hAnsi="Arial"/>
          <w:lang w:eastAsia="en-US"/>
        </w:rPr>
        <w:t xml:space="preserve"> S </w:t>
      </w:r>
      <w:proofErr w:type="gramStart"/>
      <w:r w:rsidRPr="002E0E27">
        <w:rPr>
          <w:rFonts w:ascii="Arial" w:eastAsia="Calibri" w:hAnsi="Arial"/>
          <w:lang w:eastAsia="en-US"/>
        </w:rPr>
        <w:t>(  )</w:t>
      </w:r>
      <w:proofErr w:type="gramEnd"/>
      <w:r w:rsidRPr="002E0E27">
        <w:rPr>
          <w:rFonts w:ascii="Arial" w:eastAsia="Calibri" w:hAnsi="Arial"/>
          <w:bCs/>
          <w:lang w:eastAsia="en-US"/>
        </w:rPr>
        <w:t>  N ( )</w:t>
      </w:r>
      <w:r w:rsidRPr="002E0E27">
        <w:rPr>
          <w:rFonts w:ascii="Arial" w:eastAsia="Calibri" w:hAnsi="Arial" w:cs="Arial"/>
          <w:bCs/>
          <w:lang w:eastAsia="en-US"/>
        </w:rPr>
        <w:t>  </w:t>
      </w:r>
    </w:p>
    <w:p w14:paraId="03BAC489" w14:textId="77777777" w:rsidR="00197268" w:rsidRPr="002E0E27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2E0E27">
        <w:rPr>
          <w:rFonts w:ascii="Arial" w:eastAsia="Calibri" w:hAnsi="Arial" w:cs="Arial"/>
          <w:bCs/>
          <w:lang w:eastAsia="en-US"/>
        </w:rPr>
        <w:t> </w:t>
      </w:r>
    </w:p>
    <w:p w14:paraId="2F128041" w14:textId="77777777" w:rsidR="00197268" w:rsidRPr="002E0E27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2E0E27">
        <w:rPr>
          <w:rFonts w:ascii="Arial" w:eastAsia="Calibri" w:hAnsi="Arial"/>
          <w:bCs/>
          <w:lang w:eastAsia="en-US"/>
        </w:rPr>
        <w:t>c) São anotadas no Portal de Auxiliares da Justiça as intercorrências descritas no artigo 40 das NSCGJ, bem como as destituições, com anexação de cópia da decisão exarada nos autos?</w:t>
      </w:r>
      <w:r w:rsidRPr="002E0E27">
        <w:rPr>
          <w:rFonts w:ascii="Arial" w:eastAsia="Calibri" w:hAnsi="Arial" w:cs="Arial"/>
          <w:bCs/>
          <w:lang w:eastAsia="en-US"/>
        </w:rPr>
        <w:t xml:space="preserve">  </w:t>
      </w:r>
      <w:r w:rsidRPr="002E0E27">
        <w:rPr>
          <w:rFonts w:ascii="Arial" w:eastAsia="Calibri" w:hAnsi="Arial"/>
          <w:lang w:eastAsia="en-US"/>
        </w:rPr>
        <w:t xml:space="preserve">S </w:t>
      </w:r>
      <w:proofErr w:type="gramStart"/>
      <w:r w:rsidRPr="002E0E27">
        <w:rPr>
          <w:rFonts w:ascii="Arial" w:eastAsia="Calibri" w:hAnsi="Arial"/>
          <w:lang w:eastAsia="en-US"/>
        </w:rPr>
        <w:t>(  )</w:t>
      </w:r>
      <w:proofErr w:type="gramEnd"/>
      <w:r w:rsidRPr="002E0E27">
        <w:rPr>
          <w:rFonts w:ascii="Arial" w:eastAsia="Calibri" w:hAnsi="Arial"/>
          <w:bCs/>
          <w:lang w:eastAsia="en-US"/>
        </w:rPr>
        <w:t>  N ( )</w:t>
      </w:r>
      <w:r w:rsidRPr="002E0E27">
        <w:rPr>
          <w:rFonts w:ascii="Arial" w:eastAsia="Calibri" w:hAnsi="Arial" w:cs="Arial"/>
          <w:bCs/>
          <w:lang w:eastAsia="en-US"/>
        </w:rPr>
        <w:t>  </w:t>
      </w:r>
    </w:p>
    <w:p w14:paraId="73CF1833" w14:textId="77777777" w:rsidR="00197268" w:rsidRPr="002E0E27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2E0E27">
        <w:rPr>
          <w:rFonts w:ascii="Arial" w:eastAsia="Calibri" w:hAnsi="Arial" w:cs="Arial"/>
          <w:bCs/>
          <w:lang w:eastAsia="en-US"/>
        </w:rPr>
        <w:t> </w:t>
      </w:r>
    </w:p>
    <w:p w14:paraId="6AE04D84" w14:textId="77777777" w:rsidR="00197268" w:rsidRPr="002E0E27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2E0E27">
        <w:rPr>
          <w:rFonts w:ascii="Arial" w:eastAsia="Calibri" w:hAnsi="Arial"/>
          <w:bCs/>
          <w:lang w:eastAsia="en-US"/>
        </w:rPr>
        <w:t>d) A Unidade alimenta o Portal de Auxiliares da Justiça com outras intimações do Perito que ocorram no curso processo?</w:t>
      </w:r>
      <w:r w:rsidRPr="002E0E27">
        <w:rPr>
          <w:rFonts w:ascii="Arial" w:eastAsia="Calibri" w:hAnsi="Arial" w:cs="Arial"/>
          <w:bCs/>
          <w:lang w:eastAsia="en-US"/>
        </w:rPr>
        <w:t> </w:t>
      </w:r>
      <w:r w:rsidRPr="002E0E27">
        <w:rPr>
          <w:rFonts w:ascii="Arial" w:eastAsia="Calibri" w:hAnsi="Arial"/>
          <w:lang w:eastAsia="en-US"/>
        </w:rPr>
        <w:t xml:space="preserve"> S </w:t>
      </w:r>
      <w:proofErr w:type="gramStart"/>
      <w:r w:rsidRPr="002E0E27">
        <w:rPr>
          <w:rFonts w:ascii="Arial" w:eastAsia="Calibri" w:hAnsi="Arial"/>
          <w:lang w:eastAsia="en-US"/>
        </w:rPr>
        <w:t>(  )</w:t>
      </w:r>
      <w:proofErr w:type="gramEnd"/>
      <w:r w:rsidRPr="002E0E27">
        <w:rPr>
          <w:rFonts w:ascii="Arial" w:eastAsia="Calibri" w:hAnsi="Arial"/>
          <w:bCs/>
          <w:lang w:eastAsia="en-US"/>
        </w:rPr>
        <w:t>   N ( )</w:t>
      </w:r>
      <w:r w:rsidRPr="002E0E27">
        <w:rPr>
          <w:rFonts w:ascii="Arial" w:eastAsia="Calibri" w:hAnsi="Arial" w:cs="Arial"/>
          <w:bCs/>
          <w:lang w:eastAsia="en-US"/>
        </w:rPr>
        <w:t>  </w:t>
      </w:r>
    </w:p>
    <w:p w14:paraId="3A0ABDDC" w14:textId="77777777" w:rsidR="00197268" w:rsidRPr="002E0E27" w:rsidRDefault="00197268" w:rsidP="00537EE4">
      <w:pPr>
        <w:jc w:val="both"/>
        <w:rPr>
          <w:sz w:val="24"/>
          <w:szCs w:val="24"/>
        </w:rPr>
      </w:pPr>
    </w:p>
    <w:p w14:paraId="492272F8" w14:textId="348961DD" w:rsidR="00B5514B" w:rsidRPr="002E0E27" w:rsidRDefault="00B5514B" w:rsidP="00B5514B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2E0E27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850BB3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2E0E27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0F2314A4" w14:textId="77777777" w:rsidR="00850BB3" w:rsidRPr="00332B13" w:rsidRDefault="00850BB3" w:rsidP="00850BB3">
      <w:pPr>
        <w:keepNext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332B13">
        <w:rPr>
          <w:rFonts w:ascii="Arial" w:hAnsi="Arial" w:cs="Arial"/>
          <w:b/>
          <w:iCs/>
          <w:sz w:val="24"/>
          <w:szCs w:val="24"/>
        </w:rPr>
        <w:t>OBSERVAÇÕES</w:t>
      </w:r>
      <w:r>
        <w:rPr>
          <w:rFonts w:ascii="Arial" w:hAnsi="Arial" w:cs="Arial"/>
          <w:b/>
          <w:iCs/>
          <w:sz w:val="24"/>
          <w:szCs w:val="24"/>
        </w:rPr>
        <w:t xml:space="preserve"> E DETERMINAÇÕES </w:t>
      </w:r>
      <w:r w:rsidRPr="00332B13">
        <w:rPr>
          <w:rFonts w:ascii="Arial" w:hAnsi="Arial" w:cs="Arial"/>
          <w:b/>
          <w:iCs/>
          <w:sz w:val="24"/>
          <w:szCs w:val="24"/>
        </w:rPr>
        <w:t>FINAIS</w:t>
      </w:r>
    </w:p>
    <w:p w14:paraId="4FDB7DDE" w14:textId="77777777" w:rsidR="00850BB3" w:rsidRPr="00332B13" w:rsidRDefault="00850BB3" w:rsidP="00850BB3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32B13">
        <w:rPr>
          <w:rFonts w:ascii="Arial" w:hAnsi="Arial" w:cs="Arial"/>
          <w:bCs/>
          <w:sz w:val="24"/>
          <w:szCs w:val="24"/>
        </w:rPr>
        <w:t xml:space="preserve">Existe(m) alguma(s) determinação(ões) ao longo da ata que a serventia judicial deva cumprir?    S </w:t>
      </w:r>
      <w:proofErr w:type="gramStart"/>
      <w:r w:rsidRPr="00332B13">
        <w:rPr>
          <w:rFonts w:ascii="Arial" w:hAnsi="Arial" w:cs="Arial"/>
          <w:bCs/>
          <w:sz w:val="24"/>
          <w:szCs w:val="24"/>
        </w:rPr>
        <w:t>(  )</w:t>
      </w:r>
      <w:proofErr w:type="gramEnd"/>
      <w:r w:rsidRPr="00332B13">
        <w:rPr>
          <w:rFonts w:ascii="Arial" w:hAnsi="Arial" w:cs="Arial"/>
          <w:bCs/>
          <w:sz w:val="24"/>
          <w:szCs w:val="24"/>
        </w:rPr>
        <w:tab/>
        <w:t xml:space="preserve">   N (  )</w:t>
      </w:r>
    </w:p>
    <w:p w14:paraId="32788085" w14:textId="77777777" w:rsidR="00850BB3" w:rsidRPr="00332B13" w:rsidRDefault="00850BB3" w:rsidP="00850BB3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32B13">
        <w:rPr>
          <w:rFonts w:ascii="Arial" w:hAnsi="Arial" w:cs="Arial"/>
          <w:bCs/>
          <w:sz w:val="24"/>
          <w:szCs w:val="24"/>
        </w:rPr>
        <w:t xml:space="preserve">(Resumo das observações ou </w:t>
      </w:r>
      <w:r>
        <w:rPr>
          <w:rFonts w:ascii="Arial" w:hAnsi="Arial" w:cs="Arial"/>
          <w:bCs/>
          <w:sz w:val="24"/>
          <w:szCs w:val="24"/>
        </w:rPr>
        <w:t xml:space="preserve">determinações </w:t>
      </w:r>
      <w:r w:rsidRPr="00332B13">
        <w:rPr>
          <w:rFonts w:ascii="Arial" w:hAnsi="Arial" w:cs="Arial"/>
          <w:bCs/>
          <w:sz w:val="24"/>
          <w:szCs w:val="24"/>
        </w:rPr>
        <w:t>que foram feitas ao longo da correição e outras que o MM. Juiz Corregedor Permanente entender pertinentes)</w:t>
      </w:r>
    </w:p>
    <w:p w14:paraId="53E7441C" w14:textId="77777777" w:rsidR="00850BB3" w:rsidRPr="00332B13" w:rsidRDefault="00850BB3" w:rsidP="00850BB3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332B13">
        <w:rPr>
          <w:rFonts w:ascii="Arial" w:hAnsi="Arial" w:cs="Arial"/>
          <w:b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</w:t>
      </w:r>
    </w:p>
    <w:p w14:paraId="6A2CBF2F" w14:textId="77777777" w:rsidR="00850BB3" w:rsidRPr="00332B13" w:rsidRDefault="00850BB3" w:rsidP="00850BB3">
      <w:pPr>
        <w:spacing w:before="60" w:after="60"/>
        <w:jc w:val="both"/>
        <w:rPr>
          <w:rFonts w:ascii="Arial" w:hAnsi="Arial" w:cs="Arial"/>
          <w:bCs/>
          <w:sz w:val="24"/>
          <w:szCs w:val="24"/>
        </w:rPr>
      </w:pPr>
      <w:r w:rsidRPr="00332B13">
        <w:rPr>
          <w:rFonts w:ascii="Arial" w:hAnsi="Arial" w:cs="Arial"/>
          <w:bCs/>
          <w:sz w:val="24"/>
          <w:szCs w:val="24"/>
        </w:rPr>
        <w:t xml:space="preserve">Não havendo outros prazos especialmente fixados, fica estabelecido o prazo de ________ dias para cumprimento das </w:t>
      </w:r>
      <w:r>
        <w:rPr>
          <w:rFonts w:ascii="Arial" w:hAnsi="Arial" w:cs="Arial"/>
          <w:bCs/>
          <w:sz w:val="24"/>
          <w:szCs w:val="24"/>
        </w:rPr>
        <w:t>determinações</w:t>
      </w:r>
      <w:r w:rsidRPr="00332B13">
        <w:rPr>
          <w:rFonts w:ascii="Arial" w:hAnsi="Arial" w:cs="Arial"/>
          <w:bCs/>
          <w:sz w:val="24"/>
          <w:szCs w:val="24"/>
        </w:rPr>
        <w:t xml:space="preserve"> constantes desta Ata. Nada mais havendo a consignar, foi por mim, _________________</w:t>
      </w:r>
      <w:proofErr w:type="gramStart"/>
      <w:r w:rsidRPr="00332B13">
        <w:rPr>
          <w:rFonts w:ascii="Arial" w:hAnsi="Arial" w:cs="Arial"/>
          <w:bCs/>
          <w:sz w:val="24"/>
          <w:szCs w:val="24"/>
        </w:rPr>
        <w:t xml:space="preserve">_(  </w:t>
      </w:r>
      <w:proofErr w:type="gramEnd"/>
      <w:r w:rsidRPr="00332B13">
        <w:rPr>
          <w:rFonts w:ascii="Arial" w:hAnsi="Arial" w:cs="Arial"/>
          <w:bCs/>
          <w:sz w:val="24"/>
          <w:szCs w:val="24"/>
        </w:rPr>
        <w:t xml:space="preserve">   ),            , lavrada esta ata que, lida e achada conforme, vai devidamente assinada.</w:t>
      </w:r>
    </w:p>
    <w:p w14:paraId="51AF662F" w14:textId="77777777" w:rsidR="00850BB3" w:rsidRPr="00332B13" w:rsidRDefault="00850BB3" w:rsidP="00850BB3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50EFF96E" w14:textId="77777777" w:rsidR="00850BB3" w:rsidRPr="00332B13" w:rsidRDefault="00850BB3" w:rsidP="00850BB3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2140E16E" w14:textId="77777777" w:rsidR="00850BB3" w:rsidRPr="00332B13" w:rsidRDefault="00850BB3" w:rsidP="00850BB3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51150516" w14:textId="77777777" w:rsidR="00850BB3" w:rsidRPr="00332B13" w:rsidRDefault="00850BB3" w:rsidP="00850BB3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  <w:r w:rsidRPr="00332B13">
        <w:rPr>
          <w:rFonts w:ascii="Arial" w:hAnsi="Arial" w:cs="Arial"/>
          <w:b/>
          <w:bCs/>
          <w:iCs/>
          <w:sz w:val="24"/>
          <w:szCs w:val="24"/>
        </w:rPr>
        <w:t>...</w:t>
      </w:r>
    </w:p>
    <w:p w14:paraId="2E710BD0" w14:textId="77777777" w:rsidR="00850BB3" w:rsidRPr="00332B13" w:rsidRDefault="00850BB3" w:rsidP="00850B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32B13">
        <w:rPr>
          <w:rFonts w:ascii="Arial" w:hAnsi="Arial" w:cs="Arial"/>
          <w:b/>
          <w:sz w:val="24"/>
          <w:szCs w:val="24"/>
        </w:rPr>
        <w:t>Juiz de Direito</w:t>
      </w:r>
    </w:p>
    <w:p w14:paraId="41DEF6D7" w14:textId="77777777" w:rsidR="00850BB3" w:rsidRPr="00332B13" w:rsidRDefault="00850BB3" w:rsidP="00850BB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1B06C80" w14:textId="77777777" w:rsidR="00850BB3" w:rsidRPr="00332B13" w:rsidRDefault="00850BB3" w:rsidP="00850BB3">
      <w:pPr>
        <w:spacing w:after="0"/>
        <w:rPr>
          <w:rFonts w:ascii="Arial" w:hAnsi="Arial" w:cs="Arial"/>
          <w:b/>
          <w:sz w:val="24"/>
          <w:szCs w:val="24"/>
        </w:rPr>
      </w:pPr>
    </w:p>
    <w:p w14:paraId="083F2E8A" w14:textId="77777777" w:rsidR="00850BB3" w:rsidRPr="00332B13" w:rsidRDefault="00850BB3" w:rsidP="00850BB3">
      <w:pPr>
        <w:spacing w:after="0"/>
        <w:rPr>
          <w:rFonts w:ascii="Arial" w:hAnsi="Arial" w:cs="Arial"/>
          <w:b/>
          <w:sz w:val="24"/>
          <w:szCs w:val="24"/>
        </w:rPr>
      </w:pPr>
      <w:r w:rsidRPr="00332B13">
        <w:rPr>
          <w:rFonts w:ascii="Arial" w:hAnsi="Arial" w:cs="Arial"/>
          <w:b/>
          <w:sz w:val="24"/>
          <w:szCs w:val="24"/>
        </w:rPr>
        <w:t>Funcionários:</w:t>
      </w:r>
    </w:p>
    <w:p w14:paraId="7AE914E8" w14:textId="77777777" w:rsidR="00850BB3" w:rsidRDefault="00850BB3" w:rsidP="00850BB3"/>
    <w:p w14:paraId="5AEDECE5" w14:textId="675A52B0" w:rsidR="00537EE4" w:rsidRPr="002E0E27" w:rsidRDefault="00537EE4" w:rsidP="00850BB3">
      <w:pPr>
        <w:jc w:val="center"/>
        <w:rPr>
          <w:rFonts w:ascii="Arial" w:hAnsi="Arial" w:cs="Arial"/>
          <w:bCs/>
          <w:sz w:val="24"/>
          <w:szCs w:val="24"/>
        </w:rPr>
      </w:pPr>
    </w:p>
    <w:sectPr w:rsidR="00537EE4" w:rsidRPr="002E0E27" w:rsidSect="00296A17">
      <w:headerReference w:type="default" r:id="rId8"/>
      <w:footerReference w:type="default" r:id="rId9"/>
      <w:pgSz w:w="11907" w:h="16840" w:code="9"/>
      <w:pgMar w:top="2268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A23B" w14:textId="77777777" w:rsidR="00A02D8C" w:rsidRDefault="00A02D8C" w:rsidP="00716038">
      <w:pPr>
        <w:spacing w:after="0" w:line="240" w:lineRule="auto"/>
      </w:pPr>
      <w:r>
        <w:separator/>
      </w:r>
    </w:p>
  </w:endnote>
  <w:endnote w:type="continuationSeparator" w:id="0">
    <w:p w14:paraId="7D4D6026" w14:textId="77777777" w:rsidR="00A02D8C" w:rsidRDefault="00A02D8C" w:rsidP="0071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2087" w14:textId="77777777" w:rsidR="00377FAF" w:rsidRDefault="00377FA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5514B">
      <w:rPr>
        <w:noProof/>
      </w:rPr>
      <w:t>39</w:t>
    </w:r>
    <w:r>
      <w:fldChar w:fldCharType="end"/>
    </w:r>
  </w:p>
  <w:p w14:paraId="0346C8E4" w14:textId="77777777" w:rsidR="00377FAF" w:rsidRDefault="00377F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B600" w14:textId="77777777" w:rsidR="00A02D8C" w:rsidRDefault="00A02D8C" w:rsidP="00716038">
      <w:pPr>
        <w:spacing w:after="0" w:line="240" w:lineRule="auto"/>
      </w:pPr>
      <w:r>
        <w:separator/>
      </w:r>
    </w:p>
  </w:footnote>
  <w:footnote w:type="continuationSeparator" w:id="0">
    <w:p w14:paraId="4E79C8DC" w14:textId="77777777" w:rsidR="00A02D8C" w:rsidRDefault="00A02D8C" w:rsidP="0071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7E29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  <w:b/>
        <w:bCs/>
        <w:sz w:val="28"/>
        <w:szCs w:val="28"/>
      </w:rPr>
    </w:pPr>
    <w:r w:rsidRPr="003A2755">
      <w:rPr>
        <w:rFonts w:ascii="Times New Roman" w:hAnsi="Times New Roman"/>
        <w:noProof/>
      </w:rPr>
      <w:drawing>
        <wp:anchor distT="0" distB="0" distL="114300" distR="114300" simplePos="0" relativeHeight="251657728" behindDoc="1" locked="0" layoutInCell="1" allowOverlap="1" wp14:anchorId="5663031A" wp14:editId="2F7ACD98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0" t="0" r="9525" b="0"/>
          <wp:wrapSquare wrapText="bothSides"/>
          <wp:docPr id="5" name="Imagem 5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755">
      <w:rPr>
        <w:rFonts w:ascii="Times New Roman" w:hAnsi="Times New Roman"/>
        <w:b/>
        <w:bCs/>
        <w:sz w:val="28"/>
        <w:szCs w:val="28"/>
      </w:rPr>
      <w:t>PODER JUDICIÁRIO</w:t>
    </w:r>
  </w:p>
  <w:p w14:paraId="04B3DF56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</w:rPr>
    </w:pPr>
    <w:r w:rsidRPr="003A2755">
      <w:rPr>
        <w:rFonts w:ascii="Times New Roman" w:hAnsi="Times New Roman"/>
      </w:rPr>
      <w:t>TRIBUNAL DE JUSTIÇA DO ESTADO DE SÃO PAULO</w:t>
    </w:r>
  </w:p>
  <w:p w14:paraId="1F21A7AC" w14:textId="77777777" w:rsidR="00377FAF" w:rsidRDefault="00377FAF" w:rsidP="00742CBB">
    <w:pPr>
      <w:pStyle w:val="Cabealho"/>
      <w:rPr>
        <w:rFonts w:ascii="Arial" w:hAnsi="Arial" w:cs="Arial"/>
      </w:rPr>
    </w:pPr>
  </w:p>
  <w:p w14:paraId="692A2B40" w14:textId="77777777" w:rsidR="00377FAF" w:rsidRPr="00742CBB" w:rsidRDefault="00377FAF" w:rsidP="00742C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2248"/>
    <w:multiLevelType w:val="multilevel"/>
    <w:tmpl w:val="62ACB8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AC71B2"/>
    <w:multiLevelType w:val="hybridMultilevel"/>
    <w:tmpl w:val="C470B3EA"/>
    <w:lvl w:ilvl="0" w:tplc="ACDE3F3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07EA4996"/>
    <w:multiLevelType w:val="multilevel"/>
    <w:tmpl w:val="81701E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7E4F27"/>
    <w:multiLevelType w:val="hybridMultilevel"/>
    <w:tmpl w:val="F2986FBE"/>
    <w:lvl w:ilvl="0" w:tplc="86501EEE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83E13"/>
    <w:multiLevelType w:val="multilevel"/>
    <w:tmpl w:val="A7C23C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7DE554E"/>
    <w:multiLevelType w:val="hybridMultilevel"/>
    <w:tmpl w:val="A0C65A10"/>
    <w:lvl w:ilvl="0" w:tplc="0416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D6FF3"/>
    <w:multiLevelType w:val="multilevel"/>
    <w:tmpl w:val="2B769B7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562D8D"/>
    <w:multiLevelType w:val="hybridMultilevel"/>
    <w:tmpl w:val="B5E8F716"/>
    <w:lvl w:ilvl="0" w:tplc="90AA63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80178"/>
    <w:multiLevelType w:val="multilevel"/>
    <w:tmpl w:val="F392BDC6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2F592BAC"/>
    <w:multiLevelType w:val="hybridMultilevel"/>
    <w:tmpl w:val="A49EB97A"/>
    <w:lvl w:ilvl="0" w:tplc="0416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465D4"/>
    <w:multiLevelType w:val="multilevel"/>
    <w:tmpl w:val="8D243A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5DBB16B4"/>
    <w:multiLevelType w:val="hybridMultilevel"/>
    <w:tmpl w:val="394A262C"/>
    <w:lvl w:ilvl="0" w:tplc="0416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9064C"/>
    <w:multiLevelType w:val="hybridMultilevel"/>
    <w:tmpl w:val="83F4CEBC"/>
    <w:lvl w:ilvl="0" w:tplc="9C1C702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4310705"/>
    <w:multiLevelType w:val="multilevel"/>
    <w:tmpl w:val="ECE465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hint="default"/>
      </w:rPr>
    </w:lvl>
  </w:abstractNum>
  <w:abstractNum w:abstractNumId="14" w15:restartNumberingAfterBreak="0">
    <w:nsid w:val="6FB40954"/>
    <w:multiLevelType w:val="multilevel"/>
    <w:tmpl w:val="08285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5" w15:restartNumberingAfterBreak="0">
    <w:nsid w:val="72962C0F"/>
    <w:multiLevelType w:val="hybridMultilevel"/>
    <w:tmpl w:val="77E642B6"/>
    <w:lvl w:ilvl="0" w:tplc="0416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F4831"/>
    <w:multiLevelType w:val="hybridMultilevel"/>
    <w:tmpl w:val="D0783B1E"/>
    <w:lvl w:ilvl="0" w:tplc="610ED4B0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30A65BC">
      <w:start w:val="1"/>
      <w:numFmt w:val="lowerLetter"/>
      <w:lvlText w:val="%2."/>
      <w:lvlJc w:val="left"/>
      <w:pPr>
        <w:ind w:left="1440" w:hanging="360"/>
      </w:pPr>
    </w:lvl>
    <w:lvl w:ilvl="2" w:tplc="5226EE52">
      <w:start w:val="1"/>
      <w:numFmt w:val="lowerRoman"/>
      <w:lvlText w:val="%3."/>
      <w:lvlJc w:val="right"/>
      <w:pPr>
        <w:ind w:left="2160" w:hanging="180"/>
      </w:pPr>
    </w:lvl>
    <w:lvl w:ilvl="3" w:tplc="5A56203A">
      <w:start w:val="1"/>
      <w:numFmt w:val="decimal"/>
      <w:lvlText w:val="%4."/>
      <w:lvlJc w:val="left"/>
      <w:pPr>
        <w:ind w:left="2880" w:hanging="360"/>
      </w:pPr>
    </w:lvl>
    <w:lvl w:ilvl="4" w:tplc="B3CE75AA">
      <w:start w:val="1"/>
      <w:numFmt w:val="lowerLetter"/>
      <w:lvlText w:val="%5."/>
      <w:lvlJc w:val="left"/>
      <w:pPr>
        <w:ind w:left="3600" w:hanging="360"/>
      </w:pPr>
    </w:lvl>
    <w:lvl w:ilvl="5" w:tplc="85DE105C">
      <w:start w:val="1"/>
      <w:numFmt w:val="lowerRoman"/>
      <w:lvlText w:val="%6."/>
      <w:lvlJc w:val="right"/>
      <w:pPr>
        <w:ind w:left="4320" w:hanging="180"/>
      </w:pPr>
    </w:lvl>
    <w:lvl w:ilvl="6" w:tplc="ED64AB52">
      <w:start w:val="1"/>
      <w:numFmt w:val="decimal"/>
      <w:lvlText w:val="%7."/>
      <w:lvlJc w:val="left"/>
      <w:pPr>
        <w:ind w:left="5040" w:hanging="360"/>
      </w:pPr>
    </w:lvl>
    <w:lvl w:ilvl="7" w:tplc="19AE96A6">
      <w:start w:val="1"/>
      <w:numFmt w:val="lowerLetter"/>
      <w:lvlText w:val="%8."/>
      <w:lvlJc w:val="left"/>
      <w:pPr>
        <w:ind w:left="5760" w:hanging="360"/>
      </w:pPr>
    </w:lvl>
    <w:lvl w:ilvl="8" w:tplc="EADEE76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34185"/>
    <w:multiLevelType w:val="multilevel"/>
    <w:tmpl w:val="CAC6B8CA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30146510">
    <w:abstractNumId w:val="0"/>
  </w:num>
  <w:num w:numId="2" w16cid:durableId="169419873">
    <w:abstractNumId w:val="7"/>
  </w:num>
  <w:num w:numId="3" w16cid:durableId="222520682">
    <w:abstractNumId w:val="6"/>
  </w:num>
  <w:num w:numId="4" w16cid:durableId="760101014">
    <w:abstractNumId w:val="16"/>
  </w:num>
  <w:num w:numId="5" w16cid:durableId="1328483101">
    <w:abstractNumId w:val="12"/>
  </w:num>
  <w:num w:numId="6" w16cid:durableId="267929549">
    <w:abstractNumId w:val="13"/>
  </w:num>
  <w:num w:numId="7" w16cid:durableId="1697657508">
    <w:abstractNumId w:val="8"/>
  </w:num>
  <w:num w:numId="8" w16cid:durableId="175776199">
    <w:abstractNumId w:val="10"/>
  </w:num>
  <w:num w:numId="9" w16cid:durableId="1763183464">
    <w:abstractNumId w:val="4"/>
  </w:num>
  <w:num w:numId="10" w16cid:durableId="100225672">
    <w:abstractNumId w:val="1"/>
  </w:num>
  <w:num w:numId="11" w16cid:durableId="1034698841">
    <w:abstractNumId w:val="3"/>
  </w:num>
  <w:num w:numId="12" w16cid:durableId="1941253058">
    <w:abstractNumId w:val="2"/>
  </w:num>
  <w:num w:numId="13" w16cid:durableId="1755128374">
    <w:abstractNumId w:val="14"/>
  </w:num>
  <w:num w:numId="14" w16cid:durableId="275531010">
    <w:abstractNumId w:val="17"/>
  </w:num>
  <w:num w:numId="15" w16cid:durableId="14842763">
    <w:abstractNumId w:val="9"/>
  </w:num>
  <w:num w:numId="16" w16cid:durableId="1917860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97031728">
    <w:abstractNumId w:val="15"/>
  </w:num>
  <w:num w:numId="18" w16cid:durableId="1499153586">
    <w:abstractNumId w:val="11"/>
  </w:num>
  <w:num w:numId="19" w16cid:durableId="2003897726">
    <w:abstractNumId w:val="5"/>
  </w:num>
  <w:num w:numId="20" w16cid:durableId="1174956614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038"/>
    <w:rsid w:val="00005D2D"/>
    <w:rsid w:val="00023275"/>
    <w:rsid w:val="00052B17"/>
    <w:rsid w:val="00060060"/>
    <w:rsid w:val="0006324E"/>
    <w:rsid w:val="00066859"/>
    <w:rsid w:val="000849D1"/>
    <w:rsid w:val="00094833"/>
    <w:rsid w:val="000A0640"/>
    <w:rsid w:val="000A2587"/>
    <w:rsid w:val="000B3265"/>
    <w:rsid w:val="000C1D53"/>
    <w:rsid w:val="000C38A4"/>
    <w:rsid w:val="000D09D8"/>
    <w:rsid w:val="000D5BFF"/>
    <w:rsid w:val="000F0200"/>
    <w:rsid w:val="000F347F"/>
    <w:rsid w:val="000F6D38"/>
    <w:rsid w:val="001066CB"/>
    <w:rsid w:val="00120009"/>
    <w:rsid w:val="00124434"/>
    <w:rsid w:val="00124436"/>
    <w:rsid w:val="00125617"/>
    <w:rsid w:val="0012682E"/>
    <w:rsid w:val="001274DA"/>
    <w:rsid w:val="00130B86"/>
    <w:rsid w:val="00167EDB"/>
    <w:rsid w:val="001762CA"/>
    <w:rsid w:val="00176D62"/>
    <w:rsid w:val="0018023A"/>
    <w:rsid w:val="00184243"/>
    <w:rsid w:val="001873B7"/>
    <w:rsid w:val="00197268"/>
    <w:rsid w:val="001A0F96"/>
    <w:rsid w:val="001A25B4"/>
    <w:rsid w:val="001A68FA"/>
    <w:rsid w:val="001A7C7C"/>
    <w:rsid w:val="001A7F0E"/>
    <w:rsid w:val="001B2E7F"/>
    <w:rsid w:val="001B3233"/>
    <w:rsid w:val="001B3803"/>
    <w:rsid w:val="001D4E3D"/>
    <w:rsid w:val="001E5DD0"/>
    <w:rsid w:val="001F3748"/>
    <w:rsid w:val="001F4EDA"/>
    <w:rsid w:val="0021247F"/>
    <w:rsid w:val="00230B8B"/>
    <w:rsid w:val="002605D6"/>
    <w:rsid w:val="0026302A"/>
    <w:rsid w:val="002702D7"/>
    <w:rsid w:val="002733D2"/>
    <w:rsid w:val="00290594"/>
    <w:rsid w:val="00296A17"/>
    <w:rsid w:val="002A66F9"/>
    <w:rsid w:val="002B1AD4"/>
    <w:rsid w:val="002D09E6"/>
    <w:rsid w:val="002D2751"/>
    <w:rsid w:val="002D5309"/>
    <w:rsid w:val="002E0E27"/>
    <w:rsid w:val="002E1ED7"/>
    <w:rsid w:val="002E66B8"/>
    <w:rsid w:val="002F1480"/>
    <w:rsid w:val="002F5682"/>
    <w:rsid w:val="002F630A"/>
    <w:rsid w:val="00302AE3"/>
    <w:rsid w:val="0032300C"/>
    <w:rsid w:val="003244B6"/>
    <w:rsid w:val="003255F3"/>
    <w:rsid w:val="0032628F"/>
    <w:rsid w:val="003266A6"/>
    <w:rsid w:val="00332B13"/>
    <w:rsid w:val="003567AC"/>
    <w:rsid w:val="00377FAF"/>
    <w:rsid w:val="003811F5"/>
    <w:rsid w:val="00382BD7"/>
    <w:rsid w:val="0039424B"/>
    <w:rsid w:val="003A1813"/>
    <w:rsid w:val="003A2755"/>
    <w:rsid w:val="003A5D56"/>
    <w:rsid w:val="003B5600"/>
    <w:rsid w:val="003B7033"/>
    <w:rsid w:val="003D13A5"/>
    <w:rsid w:val="003E2ED7"/>
    <w:rsid w:val="003E5E65"/>
    <w:rsid w:val="003E715C"/>
    <w:rsid w:val="00404066"/>
    <w:rsid w:val="00411BF8"/>
    <w:rsid w:val="00412267"/>
    <w:rsid w:val="004146BF"/>
    <w:rsid w:val="00416241"/>
    <w:rsid w:val="00442276"/>
    <w:rsid w:val="00446312"/>
    <w:rsid w:val="00455796"/>
    <w:rsid w:val="004624E3"/>
    <w:rsid w:val="00462AFC"/>
    <w:rsid w:val="004860ED"/>
    <w:rsid w:val="00490A18"/>
    <w:rsid w:val="004A6F8A"/>
    <w:rsid w:val="004C1D2C"/>
    <w:rsid w:val="004C55F5"/>
    <w:rsid w:val="004D4537"/>
    <w:rsid w:val="004E2FBB"/>
    <w:rsid w:val="004E6F96"/>
    <w:rsid w:val="004F44C4"/>
    <w:rsid w:val="004F5DD6"/>
    <w:rsid w:val="00516441"/>
    <w:rsid w:val="00531FF1"/>
    <w:rsid w:val="00536C28"/>
    <w:rsid w:val="00537EE4"/>
    <w:rsid w:val="00547A0D"/>
    <w:rsid w:val="00557D76"/>
    <w:rsid w:val="005639C5"/>
    <w:rsid w:val="00566645"/>
    <w:rsid w:val="00570DDA"/>
    <w:rsid w:val="0057377B"/>
    <w:rsid w:val="0059346C"/>
    <w:rsid w:val="00595EA5"/>
    <w:rsid w:val="00597179"/>
    <w:rsid w:val="005A53F9"/>
    <w:rsid w:val="005D7918"/>
    <w:rsid w:val="005E122E"/>
    <w:rsid w:val="005E1DA1"/>
    <w:rsid w:val="005E2DEB"/>
    <w:rsid w:val="005E6C3A"/>
    <w:rsid w:val="005F3A6C"/>
    <w:rsid w:val="00601892"/>
    <w:rsid w:val="0060253A"/>
    <w:rsid w:val="00603B50"/>
    <w:rsid w:val="00604B57"/>
    <w:rsid w:val="006058C8"/>
    <w:rsid w:val="006062D2"/>
    <w:rsid w:val="006179D7"/>
    <w:rsid w:val="0063060C"/>
    <w:rsid w:val="006328E8"/>
    <w:rsid w:val="00633BDC"/>
    <w:rsid w:val="0067522B"/>
    <w:rsid w:val="006878C6"/>
    <w:rsid w:val="00691012"/>
    <w:rsid w:val="006931F5"/>
    <w:rsid w:val="006A2ACA"/>
    <w:rsid w:val="006A6AF6"/>
    <w:rsid w:val="006B1633"/>
    <w:rsid w:val="006B2805"/>
    <w:rsid w:val="006B59AA"/>
    <w:rsid w:val="006C029B"/>
    <w:rsid w:val="006C0BDC"/>
    <w:rsid w:val="006C59EC"/>
    <w:rsid w:val="006C7083"/>
    <w:rsid w:val="006D2E77"/>
    <w:rsid w:val="006D33DA"/>
    <w:rsid w:val="006D3D80"/>
    <w:rsid w:val="006D7EDA"/>
    <w:rsid w:val="006E3D01"/>
    <w:rsid w:val="006E40CD"/>
    <w:rsid w:val="006E72E5"/>
    <w:rsid w:val="006E7D6E"/>
    <w:rsid w:val="006F116A"/>
    <w:rsid w:val="006F273C"/>
    <w:rsid w:val="006F27E4"/>
    <w:rsid w:val="007100FB"/>
    <w:rsid w:val="00716038"/>
    <w:rsid w:val="0072104A"/>
    <w:rsid w:val="007211CC"/>
    <w:rsid w:val="007226DC"/>
    <w:rsid w:val="007244EA"/>
    <w:rsid w:val="00731A5D"/>
    <w:rsid w:val="007362A2"/>
    <w:rsid w:val="00736BF4"/>
    <w:rsid w:val="00742CBB"/>
    <w:rsid w:val="0075305D"/>
    <w:rsid w:val="00756786"/>
    <w:rsid w:val="00756A97"/>
    <w:rsid w:val="00765697"/>
    <w:rsid w:val="00782188"/>
    <w:rsid w:val="00793976"/>
    <w:rsid w:val="007947CE"/>
    <w:rsid w:val="00796D3A"/>
    <w:rsid w:val="007A67A5"/>
    <w:rsid w:val="007B5D80"/>
    <w:rsid w:val="007D1519"/>
    <w:rsid w:val="00804E7B"/>
    <w:rsid w:val="0080621C"/>
    <w:rsid w:val="0082356D"/>
    <w:rsid w:val="008246FF"/>
    <w:rsid w:val="00830311"/>
    <w:rsid w:val="00832D02"/>
    <w:rsid w:val="0084703C"/>
    <w:rsid w:val="00850BB3"/>
    <w:rsid w:val="00854F4B"/>
    <w:rsid w:val="008671E5"/>
    <w:rsid w:val="00871280"/>
    <w:rsid w:val="00882B55"/>
    <w:rsid w:val="008970F6"/>
    <w:rsid w:val="00897CB4"/>
    <w:rsid w:val="008B5840"/>
    <w:rsid w:val="008B77E8"/>
    <w:rsid w:val="008D79BB"/>
    <w:rsid w:val="008E0C60"/>
    <w:rsid w:val="008E64E5"/>
    <w:rsid w:val="009049FB"/>
    <w:rsid w:val="00905038"/>
    <w:rsid w:val="00906B22"/>
    <w:rsid w:val="00907E92"/>
    <w:rsid w:val="00910593"/>
    <w:rsid w:val="009252B1"/>
    <w:rsid w:val="00925B42"/>
    <w:rsid w:val="00943D24"/>
    <w:rsid w:val="0094570C"/>
    <w:rsid w:val="0095344B"/>
    <w:rsid w:val="009B1B84"/>
    <w:rsid w:val="009B7EBD"/>
    <w:rsid w:val="009F05E4"/>
    <w:rsid w:val="009F40F8"/>
    <w:rsid w:val="009F63C8"/>
    <w:rsid w:val="009F6FE3"/>
    <w:rsid w:val="009F70DB"/>
    <w:rsid w:val="00A02D8C"/>
    <w:rsid w:val="00A22AE3"/>
    <w:rsid w:val="00A25045"/>
    <w:rsid w:val="00A25375"/>
    <w:rsid w:val="00A32EEA"/>
    <w:rsid w:val="00A3586B"/>
    <w:rsid w:val="00A35F6A"/>
    <w:rsid w:val="00A44D60"/>
    <w:rsid w:val="00A55C6F"/>
    <w:rsid w:val="00A62754"/>
    <w:rsid w:val="00A63711"/>
    <w:rsid w:val="00A6465A"/>
    <w:rsid w:val="00A71583"/>
    <w:rsid w:val="00A72C2F"/>
    <w:rsid w:val="00A73D87"/>
    <w:rsid w:val="00A909AD"/>
    <w:rsid w:val="00A96027"/>
    <w:rsid w:val="00AA1363"/>
    <w:rsid w:val="00AA1E62"/>
    <w:rsid w:val="00AA7EE3"/>
    <w:rsid w:val="00AC1DF3"/>
    <w:rsid w:val="00AC43EB"/>
    <w:rsid w:val="00AD18AE"/>
    <w:rsid w:val="00AD5D31"/>
    <w:rsid w:val="00AE2FB6"/>
    <w:rsid w:val="00AF3C57"/>
    <w:rsid w:val="00AF7BD6"/>
    <w:rsid w:val="00B01184"/>
    <w:rsid w:val="00B10271"/>
    <w:rsid w:val="00B20601"/>
    <w:rsid w:val="00B26609"/>
    <w:rsid w:val="00B47813"/>
    <w:rsid w:val="00B5514B"/>
    <w:rsid w:val="00B647E6"/>
    <w:rsid w:val="00B64ABF"/>
    <w:rsid w:val="00B7183F"/>
    <w:rsid w:val="00B75306"/>
    <w:rsid w:val="00B804EC"/>
    <w:rsid w:val="00B807F6"/>
    <w:rsid w:val="00B821A5"/>
    <w:rsid w:val="00B85656"/>
    <w:rsid w:val="00B85B91"/>
    <w:rsid w:val="00B87ABA"/>
    <w:rsid w:val="00BA6B60"/>
    <w:rsid w:val="00BB5B83"/>
    <w:rsid w:val="00BD1488"/>
    <w:rsid w:val="00BD3DF2"/>
    <w:rsid w:val="00BE11B6"/>
    <w:rsid w:val="00BE2BC2"/>
    <w:rsid w:val="00BE7A9D"/>
    <w:rsid w:val="00BF3C6C"/>
    <w:rsid w:val="00C0236D"/>
    <w:rsid w:val="00C04305"/>
    <w:rsid w:val="00C106F8"/>
    <w:rsid w:val="00C156CE"/>
    <w:rsid w:val="00C2131C"/>
    <w:rsid w:val="00C2163D"/>
    <w:rsid w:val="00C26443"/>
    <w:rsid w:val="00C33231"/>
    <w:rsid w:val="00C3799E"/>
    <w:rsid w:val="00C43493"/>
    <w:rsid w:val="00C44E77"/>
    <w:rsid w:val="00C46CD4"/>
    <w:rsid w:val="00C657E1"/>
    <w:rsid w:val="00C74F5B"/>
    <w:rsid w:val="00C922AE"/>
    <w:rsid w:val="00CB3D3F"/>
    <w:rsid w:val="00CB4D62"/>
    <w:rsid w:val="00CC1459"/>
    <w:rsid w:val="00CD02C3"/>
    <w:rsid w:val="00CD4D4A"/>
    <w:rsid w:val="00CE02C4"/>
    <w:rsid w:val="00CE1E6E"/>
    <w:rsid w:val="00CE2A07"/>
    <w:rsid w:val="00CE4D0C"/>
    <w:rsid w:val="00D11D5C"/>
    <w:rsid w:val="00D22BAF"/>
    <w:rsid w:val="00D26265"/>
    <w:rsid w:val="00D3041D"/>
    <w:rsid w:val="00D30C2F"/>
    <w:rsid w:val="00D43CFD"/>
    <w:rsid w:val="00D44224"/>
    <w:rsid w:val="00D46818"/>
    <w:rsid w:val="00D53DB7"/>
    <w:rsid w:val="00D60955"/>
    <w:rsid w:val="00D617F9"/>
    <w:rsid w:val="00D63480"/>
    <w:rsid w:val="00D77E29"/>
    <w:rsid w:val="00D82576"/>
    <w:rsid w:val="00D950A2"/>
    <w:rsid w:val="00DA03A2"/>
    <w:rsid w:val="00DA3D1A"/>
    <w:rsid w:val="00DB0AFA"/>
    <w:rsid w:val="00DB5863"/>
    <w:rsid w:val="00DC2FF3"/>
    <w:rsid w:val="00DC4133"/>
    <w:rsid w:val="00DD441C"/>
    <w:rsid w:val="00DD68EA"/>
    <w:rsid w:val="00DF0B03"/>
    <w:rsid w:val="00DF13B3"/>
    <w:rsid w:val="00DF511E"/>
    <w:rsid w:val="00E01054"/>
    <w:rsid w:val="00E23D52"/>
    <w:rsid w:val="00E506C7"/>
    <w:rsid w:val="00E551F5"/>
    <w:rsid w:val="00E64C46"/>
    <w:rsid w:val="00E6594B"/>
    <w:rsid w:val="00E82F9F"/>
    <w:rsid w:val="00E848E6"/>
    <w:rsid w:val="00E96235"/>
    <w:rsid w:val="00E97121"/>
    <w:rsid w:val="00EA0282"/>
    <w:rsid w:val="00EA082E"/>
    <w:rsid w:val="00EA0A7E"/>
    <w:rsid w:val="00EA538B"/>
    <w:rsid w:val="00EB02F7"/>
    <w:rsid w:val="00EB26D2"/>
    <w:rsid w:val="00EB5682"/>
    <w:rsid w:val="00EC7D8B"/>
    <w:rsid w:val="00ED6C9D"/>
    <w:rsid w:val="00EE03D4"/>
    <w:rsid w:val="00F40BC0"/>
    <w:rsid w:val="00F4481F"/>
    <w:rsid w:val="00F4491C"/>
    <w:rsid w:val="00F56740"/>
    <w:rsid w:val="00F60879"/>
    <w:rsid w:val="00F65D79"/>
    <w:rsid w:val="00F76253"/>
    <w:rsid w:val="00F81569"/>
    <w:rsid w:val="00F947A2"/>
    <w:rsid w:val="00F95E38"/>
    <w:rsid w:val="00FB499A"/>
    <w:rsid w:val="00FB49E9"/>
    <w:rsid w:val="00FB6BE5"/>
    <w:rsid w:val="00FC32A1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9B5E0"/>
  <w15:docId w15:val="{20E0B0CA-8072-4702-BF8E-1B0AFE46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160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716038"/>
    <w:pPr>
      <w:keepNext/>
      <w:widowControl w:val="0"/>
      <w:spacing w:after="0" w:line="240" w:lineRule="auto"/>
      <w:outlineLvl w:val="1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716038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1603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716038"/>
    <w:pPr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716038"/>
    <w:pPr>
      <w:spacing w:after="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16038"/>
    <w:rPr>
      <w:rFonts w:ascii="Times New Roman" w:eastAsia="Times New Roman" w:hAnsi="Times New Roman"/>
      <w:b/>
      <w:sz w:val="24"/>
    </w:rPr>
  </w:style>
  <w:style w:type="character" w:customStyle="1" w:styleId="Ttulo2Char">
    <w:name w:val="Título 2 Char"/>
    <w:link w:val="Ttulo2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3Char">
    <w:name w:val="Título 3 Char"/>
    <w:link w:val="Ttulo3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4Char">
    <w:name w:val="Título 4 Char"/>
    <w:link w:val="Ttulo4"/>
    <w:uiPriority w:val="9"/>
    <w:rsid w:val="007160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rsid w:val="00716038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rsid w:val="00716038"/>
    <w:rPr>
      <w:rFonts w:ascii="Times New Roman" w:eastAsia="Times New Roman" w:hAnsi="Times New Roman"/>
      <w:b/>
      <w:bCs/>
      <w:sz w:val="15"/>
      <w:szCs w:val="15"/>
    </w:rPr>
  </w:style>
  <w:style w:type="paragraph" w:styleId="Cabealho">
    <w:name w:val="header"/>
    <w:basedOn w:val="Normal"/>
    <w:link w:val="CabealhoChar"/>
    <w:uiPriority w:val="99"/>
    <w:rsid w:val="00716038"/>
    <w:pPr>
      <w:tabs>
        <w:tab w:val="center" w:pos="4419"/>
        <w:tab w:val="right" w:pos="8838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16038"/>
    <w:rPr>
      <w:rFonts w:ascii="Courier New" w:eastAsia="Times New Roman" w:hAnsi="Courier New"/>
      <w:sz w:val="24"/>
      <w:szCs w:val="24"/>
    </w:rPr>
  </w:style>
  <w:style w:type="paragraph" w:styleId="Rodap">
    <w:name w:val="footer"/>
    <w:basedOn w:val="Normal"/>
    <w:link w:val="RodapChar"/>
    <w:uiPriority w:val="99"/>
    <w:rsid w:val="00716038"/>
    <w:pPr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716038"/>
    <w:rPr>
      <w:rFonts w:ascii="Courier New" w:eastAsia="Times New Roman" w:hAnsi="Courier New"/>
      <w:sz w:val="24"/>
      <w:szCs w:val="24"/>
    </w:rPr>
  </w:style>
  <w:style w:type="character" w:styleId="Nmerodepgina">
    <w:name w:val="page number"/>
    <w:rsid w:val="00716038"/>
  </w:style>
  <w:style w:type="paragraph" w:styleId="Textodebalo">
    <w:name w:val="Balloon Text"/>
    <w:basedOn w:val="Normal"/>
    <w:link w:val="TextodebaloChar"/>
    <w:rsid w:val="00716038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rsid w:val="0071603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1603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CorpodetextoChar">
    <w:name w:val="Corpo de texto Char"/>
    <w:link w:val="Corpodetexto"/>
    <w:rsid w:val="00716038"/>
    <w:rPr>
      <w:rFonts w:ascii="Arial" w:eastAsia="Times New Roman" w:hAnsi="Arial"/>
      <w:b/>
      <w:sz w:val="28"/>
    </w:rPr>
  </w:style>
  <w:style w:type="paragraph" w:styleId="Corpodetexto3">
    <w:name w:val="Body Text 3"/>
    <w:basedOn w:val="Normal"/>
    <w:link w:val="Corpodetexto3Char"/>
    <w:rsid w:val="0071603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rsid w:val="00716038"/>
    <w:rPr>
      <w:rFonts w:ascii="Arial" w:eastAsia="Times New Roman" w:hAnsi="Arial"/>
      <w:sz w:val="24"/>
    </w:rPr>
  </w:style>
  <w:style w:type="paragraph" w:styleId="Corpodetexto2">
    <w:name w:val="Body Text 2"/>
    <w:basedOn w:val="Normal"/>
    <w:link w:val="Corpodetexto2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2Char">
    <w:name w:val="Corpo de texto 2 Char"/>
    <w:link w:val="Corpodetexto2"/>
    <w:rsid w:val="00716038"/>
    <w:rPr>
      <w:rFonts w:ascii="Arial" w:eastAsia="Times New Roman" w:hAnsi="Arial"/>
      <w:sz w:val="28"/>
    </w:rPr>
  </w:style>
  <w:style w:type="paragraph" w:styleId="Recuodecorpodetexto">
    <w:name w:val="Body Text Indent"/>
    <w:basedOn w:val="Normal"/>
    <w:link w:val="RecuodecorpodetextoChar"/>
    <w:rsid w:val="00716038"/>
    <w:pPr>
      <w:tabs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16038"/>
    <w:rPr>
      <w:rFonts w:ascii="Arial" w:eastAsia="Times New Roman" w:hAnsi="Arial"/>
      <w:b/>
      <w:sz w:val="28"/>
    </w:rPr>
  </w:style>
  <w:style w:type="character" w:customStyle="1" w:styleId="normalchar1">
    <w:name w:val="normal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corpo0020de0020textochar1">
    <w:name w:val="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t00edtulo00204char1">
    <w:name w:val="t_00edtulo_00204__char1"/>
    <w:rsid w:val="00716038"/>
    <w:rPr>
      <w:rFonts w:ascii="Arial" w:hAnsi="Arial" w:cs="Arial" w:hint="default"/>
      <w:b/>
      <w:bCs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corpo0020de0020texto00203char1">
    <w:name w:val="corpo_0020de_0020texto_00203__char1"/>
    <w:rsid w:val="00716038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corpo0020de0020texto00202char1">
    <w:name w:val="corpo_0020de_0020texto_00202__char1"/>
    <w:rsid w:val="00716038"/>
    <w:rPr>
      <w:rFonts w:ascii="Arial" w:hAnsi="Arial" w:cs="Arial" w:hint="default"/>
      <w:strike w:val="0"/>
      <w:dstrike w:val="0"/>
      <w:sz w:val="28"/>
      <w:szCs w:val="28"/>
      <w:u w:val="none"/>
      <w:effect w:val="none"/>
    </w:rPr>
  </w:style>
  <w:style w:type="character" w:customStyle="1" w:styleId="recuo0020de0020corpo0020de0020textochar1">
    <w:name w:val="recuo_0020de_0020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cabe00e7alhochar1">
    <w:name w:val="cabe_00e7alho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margem0020esquerdachar1">
    <w:name w:val="margem_0020esquerda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ormal1">
    <w:name w:val="Normal1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">
    <w:name w:val="corpo_0020de_0020texto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orpo0020de0020texto00203">
    <w:name w:val="corpo_0020de_0020texto_00203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0020de0020texto00202">
    <w:name w:val="corpo_0020de_0020texto_00202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t-BR"/>
    </w:rPr>
  </w:style>
  <w:style w:type="paragraph" w:customStyle="1" w:styleId="recuo0020de0020corpo0020de0020texto">
    <w:name w:val="recuo_0020de_0020corpo_0020de_0020texto"/>
    <w:basedOn w:val="Normal"/>
    <w:rsid w:val="00716038"/>
    <w:pPr>
      <w:spacing w:after="0" w:line="240" w:lineRule="auto"/>
      <w:ind w:left="280" w:hanging="280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abe00e7alho">
    <w:name w:val="cabe_00e7alho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margem0020esquerda">
    <w:name w:val="margem_0020esquerda"/>
    <w:basedOn w:val="Normal"/>
    <w:rsid w:val="00716038"/>
    <w:pPr>
      <w:spacing w:after="0" w:line="500" w:lineRule="atLeast"/>
      <w:jc w:val="both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1">
    <w:name w:val="corpo_0020de_0020texto1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Default">
    <w:name w:val="Default"/>
    <w:rsid w:val="007160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16038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rsid w:val="00716038"/>
    <w:rPr>
      <w:rFonts w:ascii="Courier New" w:eastAsia="Times New Roman" w:hAnsi="Courier New"/>
    </w:rPr>
  </w:style>
  <w:style w:type="character" w:styleId="Refdenotaderodap">
    <w:name w:val="footnote reference"/>
    <w:uiPriority w:val="99"/>
    <w:rsid w:val="0071603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16038"/>
    <w:pPr>
      <w:spacing w:after="0" w:line="240" w:lineRule="auto"/>
      <w:ind w:left="708"/>
    </w:pPr>
    <w:rPr>
      <w:rFonts w:ascii="Courier New" w:eastAsia="Times New Roman" w:hAnsi="Courier New"/>
      <w:sz w:val="24"/>
      <w:szCs w:val="24"/>
      <w:lang w:eastAsia="pt-BR"/>
    </w:rPr>
  </w:style>
  <w:style w:type="paragraph" w:customStyle="1" w:styleId="normal10">
    <w:name w:val="normal1"/>
    <w:basedOn w:val="Normal"/>
    <w:rsid w:val="00716038"/>
    <w:pPr>
      <w:spacing w:after="0" w:line="240" w:lineRule="auto"/>
    </w:pPr>
    <w:rPr>
      <w:rFonts w:ascii="Garamond" w:eastAsia="Times New Roman" w:hAnsi="Garamond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05D6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6594B"/>
    <w:pPr>
      <w:spacing w:after="0" w:line="240" w:lineRule="auto"/>
    </w:pPr>
    <w:rPr>
      <w:rFonts w:eastAsia="Times New Roman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E6594B"/>
    <w:rPr>
      <w:rFonts w:eastAsia="Times New Roman"/>
      <w:sz w:val="22"/>
      <w:szCs w:val="21"/>
      <w:lang w:eastAsia="en-US"/>
    </w:rPr>
  </w:style>
  <w:style w:type="paragraph" w:styleId="SemEspaamento">
    <w:name w:val="No Spacing"/>
    <w:uiPriority w:val="1"/>
    <w:qFormat/>
    <w:rsid w:val="00537EE4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53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537EE4"/>
    <w:rPr>
      <w:color w:val="954F72" w:themeColor="followedHyperlink"/>
      <w:u w:val="single"/>
    </w:rPr>
  </w:style>
  <w:style w:type="character" w:customStyle="1" w:styleId="ms-rtethemeforecolor-3-0">
    <w:name w:val="ms-rtethemeforecolor-3-0"/>
    <w:basedOn w:val="Fontepargpadro"/>
    <w:rsid w:val="00537EE4"/>
  </w:style>
  <w:style w:type="paragraph" w:customStyle="1" w:styleId="paragraph">
    <w:name w:val="paragraph"/>
    <w:basedOn w:val="Normal"/>
    <w:rsid w:val="00197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D8C1-6974-4F78-832B-93836F9B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1579</TotalTime>
  <Pages>12</Pages>
  <Words>2140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13669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CRISTINA DE ARAUJO PINHEIRO</dc:creator>
  <cp:keywords/>
  <cp:lastModifiedBy>SANDRO PINELLO DIAS</cp:lastModifiedBy>
  <cp:revision>74</cp:revision>
  <cp:lastPrinted>2022-10-26T14:42:00Z</cp:lastPrinted>
  <dcterms:created xsi:type="dcterms:W3CDTF">2022-03-11T20:21:00Z</dcterms:created>
  <dcterms:modified xsi:type="dcterms:W3CDTF">2022-11-22T19:50:00Z</dcterms:modified>
</cp:coreProperties>
</file>